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8C" w:rsidRDefault="0083588C" w:rsidP="0083588C">
      <w:pPr>
        <w:pStyle w:val="BodyText"/>
        <w:spacing w:line="360" w:lineRule="auto"/>
        <w:jc w:val="left"/>
        <w:rPr>
          <w:rFonts w:ascii="Calibri" w:hAnsi="Calibri"/>
          <w:b/>
          <w:szCs w:val="24"/>
        </w:rPr>
      </w:pPr>
      <w:r>
        <w:rPr>
          <w:rFonts w:ascii="Calibri" w:hAnsi="Calibri"/>
          <w:b/>
          <w:szCs w:val="24"/>
        </w:rPr>
        <w:t>Andrea MacMurray</w:t>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proofErr w:type="gramStart"/>
      <w:r>
        <w:rPr>
          <w:rFonts w:ascii="Calibri" w:hAnsi="Calibri"/>
          <w:b/>
          <w:szCs w:val="24"/>
        </w:rPr>
        <w:t>Teaching</w:t>
      </w:r>
      <w:proofErr w:type="gramEnd"/>
      <w:r>
        <w:rPr>
          <w:rFonts w:ascii="Calibri" w:hAnsi="Calibri"/>
          <w:b/>
          <w:szCs w:val="24"/>
        </w:rPr>
        <w:t xml:space="preserve"> date: 4/6/10</w:t>
      </w:r>
    </w:p>
    <w:p w:rsidR="0083588C" w:rsidRDefault="0083588C" w:rsidP="0083588C">
      <w:pPr>
        <w:pStyle w:val="BodyText"/>
        <w:spacing w:line="360" w:lineRule="auto"/>
        <w:jc w:val="left"/>
        <w:rPr>
          <w:rFonts w:ascii="Calibri" w:hAnsi="Calibri"/>
          <w:b/>
          <w:szCs w:val="24"/>
        </w:rPr>
      </w:pPr>
      <w:r>
        <w:rPr>
          <w:rFonts w:ascii="Calibri" w:hAnsi="Calibri"/>
          <w:b/>
          <w:szCs w:val="24"/>
        </w:rPr>
        <w:t>‘I’ 28 Months</w:t>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p>
    <w:p w:rsidR="0083588C" w:rsidRDefault="0083588C" w:rsidP="0083588C">
      <w:pPr>
        <w:pStyle w:val="BodyText"/>
        <w:spacing w:line="360" w:lineRule="auto"/>
        <w:jc w:val="left"/>
        <w:rPr>
          <w:rFonts w:ascii="Calibri" w:hAnsi="Calibri"/>
          <w:b/>
          <w:szCs w:val="24"/>
        </w:rPr>
      </w:pPr>
      <w:r>
        <w:rPr>
          <w:rFonts w:ascii="Calibri" w:hAnsi="Calibri"/>
          <w:b/>
          <w:szCs w:val="24"/>
        </w:rPr>
        <w:t>Care Giving Routines (Diaper Changing Time)</w:t>
      </w:r>
    </w:p>
    <w:p w:rsidR="0083588C" w:rsidRDefault="0083588C" w:rsidP="0083588C">
      <w:pPr>
        <w:pStyle w:val="BodyText"/>
        <w:spacing w:line="360" w:lineRule="auto"/>
        <w:jc w:val="left"/>
        <w:rPr>
          <w:rFonts w:ascii="Calibri" w:hAnsi="Calibri"/>
          <w:b/>
          <w:szCs w:val="24"/>
        </w:rPr>
      </w:pPr>
      <w:r>
        <w:rPr>
          <w:rFonts w:ascii="Calibri" w:hAnsi="Calibri"/>
          <w:b/>
          <w:szCs w:val="24"/>
        </w:rPr>
        <w:t xml:space="preserve">Anticipated Length of Learning Experience: 3-5 Minutes </w:t>
      </w:r>
    </w:p>
    <w:p w:rsidR="0083588C" w:rsidRDefault="0083588C" w:rsidP="0083588C">
      <w:pPr>
        <w:pStyle w:val="BodyText"/>
        <w:spacing w:line="360" w:lineRule="auto"/>
        <w:jc w:val="left"/>
        <w:rPr>
          <w:rFonts w:ascii="Calibri" w:hAnsi="Calibri"/>
          <w:b/>
          <w:szCs w:val="24"/>
        </w:rPr>
      </w:pPr>
    </w:p>
    <w:p w:rsidR="0083588C" w:rsidRDefault="0083588C" w:rsidP="0083588C">
      <w:pPr>
        <w:pStyle w:val="BodyText"/>
        <w:spacing w:line="360" w:lineRule="auto"/>
        <w:jc w:val="left"/>
        <w:rPr>
          <w:rFonts w:ascii="Calibri" w:hAnsi="Calibri"/>
          <w:i/>
          <w:sz w:val="28"/>
          <w:szCs w:val="28"/>
        </w:rPr>
      </w:pPr>
      <w:r>
        <w:rPr>
          <w:rFonts w:ascii="Calibri" w:hAnsi="Calibri"/>
          <w:b/>
          <w:sz w:val="28"/>
          <w:szCs w:val="28"/>
          <w:u w:val="single"/>
        </w:rPr>
        <w:t>Purpose:</w:t>
      </w:r>
      <w:r>
        <w:rPr>
          <w:rFonts w:ascii="Calibri" w:hAnsi="Calibri"/>
          <w:sz w:val="28"/>
          <w:szCs w:val="28"/>
        </w:rPr>
        <w:t xml:space="preserve">  </w:t>
      </w:r>
    </w:p>
    <w:p w:rsidR="0083588C" w:rsidRDefault="0083588C" w:rsidP="0083588C">
      <w:pPr>
        <w:pStyle w:val="BodyText"/>
        <w:spacing w:line="360" w:lineRule="auto"/>
        <w:jc w:val="left"/>
        <w:rPr>
          <w:rFonts w:ascii="Calibri" w:hAnsi="Calibri"/>
          <w:sz w:val="22"/>
          <w:szCs w:val="22"/>
        </w:rPr>
      </w:pPr>
      <w:r>
        <w:rPr>
          <w:rFonts w:ascii="Calibri" w:hAnsi="Calibri"/>
          <w:sz w:val="22"/>
          <w:szCs w:val="22"/>
        </w:rPr>
        <w:t>‘I’s’ bodily needs will be met through diaper changing. He will be engaging in a discussion about his diaper changing experience where he will have a say on what is going on.</w:t>
      </w:r>
    </w:p>
    <w:p w:rsidR="0083588C" w:rsidRDefault="0083588C" w:rsidP="0083588C">
      <w:pPr>
        <w:pStyle w:val="BodyText"/>
        <w:spacing w:line="360" w:lineRule="auto"/>
        <w:jc w:val="left"/>
        <w:rPr>
          <w:rFonts w:ascii="Calibri" w:hAnsi="Calibri"/>
          <w:b/>
          <w:sz w:val="28"/>
          <w:szCs w:val="28"/>
          <w:u w:val="single"/>
        </w:rPr>
      </w:pPr>
      <w:r>
        <w:rPr>
          <w:rFonts w:ascii="Calibri" w:hAnsi="Calibri"/>
          <w:b/>
          <w:sz w:val="28"/>
          <w:szCs w:val="28"/>
          <w:u w:val="single"/>
        </w:rPr>
        <w:t xml:space="preserve">Curriculum Standard: </w:t>
      </w:r>
    </w:p>
    <w:p w:rsidR="0083588C" w:rsidRDefault="0083588C" w:rsidP="0083588C">
      <w:pPr>
        <w:pStyle w:val="BodyText"/>
        <w:spacing w:line="360" w:lineRule="auto"/>
        <w:jc w:val="left"/>
        <w:rPr>
          <w:rFonts w:ascii="Calibri" w:hAnsi="Calibri"/>
          <w:sz w:val="22"/>
          <w:szCs w:val="22"/>
        </w:rPr>
      </w:pPr>
      <w:r>
        <w:rPr>
          <w:rFonts w:ascii="Calibri" w:hAnsi="Calibri"/>
          <w:sz w:val="22"/>
          <w:szCs w:val="22"/>
        </w:rPr>
        <w:t xml:space="preserve">State the NH Early Learning Guideline </w:t>
      </w:r>
    </w:p>
    <w:p w:rsidR="0083588C" w:rsidRDefault="0083588C" w:rsidP="0083588C">
      <w:pPr>
        <w:pStyle w:val="BodyText"/>
        <w:spacing w:line="360" w:lineRule="auto"/>
        <w:jc w:val="left"/>
        <w:rPr>
          <w:rFonts w:ascii="Calibri" w:hAnsi="Calibri"/>
          <w:sz w:val="28"/>
          <w:szCs w:val="28"/>
        </w:rPr>
      </w:pPr>
      <w:r>
        <w:rPr>
          <w:rFonts w:ascii="Calibri" w:hAnsi="Calibri"/>
          <w:sz w:val="22"/>
          <w:szCs w:val="22"/>
          <w:u w:val="single"/>
        </w:rPr>
        <w:t>Social Emotional Development:</w:t>
      </w:r>
      <w:r>
        <w:rPr>
          <w:rFonts w:ascii="Calibri" w:hAnsi="Calibri"/>
          <w:sz w:val="22"/>
          <w:szCs w:val="22"/>
        </w:rPr>
        <w:t xml:space="preserve"> Self-Concept</w:t>
      </w:r>
      <w:r>
        <w:rPr>
          <w:rFonts w:ascii="Calibri" w:hAnsi="Calibri"/>
          <w:szCs w:val="24"/>
        </w:rPr>
        <w:t xml:space="preserve"> </w:t>
      </w:r>
      <w:r>
        <w:rPr>
          <w:rFonts w:ascii="Calibri" w:hAnsi="Calibri"/>
          <w:b/>
          <w:sz w:val="28"/>
          <w:szCs w:val="28"/>
          <w:u w:val="single"/>
        </w:rPr>
        <w:br/>
        <w:t>Background Knowledge:</w:t>
      </w:r>
      <w:r>
        <w:rPr>
          <w:rFonts w:ascii="Calibri" w:hAnsi="Calibri"/>
          <w:sz w:val="28"/>
          <w:szCs w:val="28"/>
        </w:rPr>
        <w:t xml:space="preserve"> </w:t>
      </w:r>
    </w:p>
    <w:p w:rsidR="0083588C" w:rsidRDefault="0083588C" w:rsidP="0083588C">
      <w:pPr>
        <w:pStyle w:val="BodyText"/>
        <w:spacing w:line="360" w:lineRule="auto"/>
        <w:jc w:val="left"/>
        <w:rPr>
          <w:rFonts w:ascii="Calibri" w:hAnsi="Calibri"/>
          <w:sz w:val="22"/>
          <w:szCs w:val="22"/>
          <w:u w:val="single"/>
        </w:rPr>
      </w:pPr>
      <w:r>
        <w:rPr>
          <w:rFonts w:ascii="Calibri" w:hAnsi="Calibri"/>
          <w:sz w:val="22"/>
          <w:szCs w:val="22"/>
          <w:u w:val="single"/>
        </w:rPr>
        <w:t>Blue Horses:</w:t>
      </w:r>
    </w:p>
    <w:p w:rsidR="0083588C" w:rsidRDefault="0083588C" w:rsidP="0083588C">
      <w:pPr>
        <w:pStyle w:val="BodyText"/>
        <w:numPr>
          <w:ilvl w:val="0"/>
          <w:numId w:val="2"/>
        </w:numPr>
        <w:spacing w:line="360" w:lineRule="auto"/>
        <w:jc w:val="left"/>
        <w:rPr>
          <w:rFonts w:ascii="Calibri" w:hAnsi="Calibri"/>
          <w:sz w:val="22"/>
          <w:szCs w:val="22"/>
        </w:rPr>
      </w:pPr>
      <w:r>
        <w:rPr>
          <w:rFonts w:ascii="Calibri" w:hAnsi="Calibri"/>
          <w:sz w:val="22"/>
          <w:szCs w:val="22"/>
        </w:rPr>
        <w:t>After ‘I’ receives a new diaper he always runs over to a teacher and tells them about his new diaper.</w:t>
      </w:r>
    </w:p>
    <w:p w:rsidR="0083588C" w:rsidRDefault="0083588C" w:rsidP="0083588C">
      <w:pPr>
        <w:pStyle w:val="BodyText"/>
        <w:numPr>
          <w:ilvl w:val="0"/>
          <w:numId w:val="2"/>
        </w:numPr>
        <w:spacing w:line="360" w:lineRule="auto"/>
        <w:jc w:val="left"/>
        <w:rPr>
          <w:rFonts w:ascii="Calibri" w:hAnsi="Calibri"/>
          <w:sz w:val="22"/>
          <w:szCs w:val="22"/>
        </w:rPr>
      </w:pPr>
      <w:r>
        <w:rPr>
          <w:rFonts w:ascii="Calibri" w:hAnsi="Calibri"/>
          <w:sz w:val="22"/>
          <w:szCs w:val="22"/>
        </w:rPr>
        <w:t>If you ask ‘I’ if he is wet or if he pooped he will tell you. At times it maybe a longer discussion. Such as (paraphrasing) ‘new diaper, I want the magenta one’</w:t>
      </w:r>
    </w:p>
    <w:p w:rsidR="0083588C" w:rsidRDefault="0083588C" w:rsidP="0083588C">
      <w:pPr>
        <w:pStyle w:val="BodyText"/>
        <w:spacing w:line="360" w:lineRule="auto"/>
        <w:jc w:val="left"/>
        <w:rPr>
          <w:rFonts w:ascii="Calibri" w:hAnsi="Calibri"/>
          <w:sz w:val="22"/>
          <w:szCs w:val="22"/>
          <w:u w:val="single"/>
        </w:rPr>
      </w:pPr>
      <w:r>
        <w:rPr>
          <w:rFonts w:ascii="Calibri" w:hAnsi="Calibri"/>
          <w:sz w:val="22"/>
          <w:szCs w:val="22"/>
          <w:u w:val="single"/>
        </w:rPr>
        <w:t>Child Development of this Age Group:</w:t>
      </w:r>
    </w:p>
    <w:p w:rsidR="0083588C" w:rsidRDefault="0083588C" w:rsidP="0083588C">
      <w:pPr>
        <w:pStyle w:val="BodyText"/>
        <w:numPr>
          <w:ilvl w:val="0"/>
          <w:numId w:val="2"/>
        </w:numPr>
        <w:spacing w:line="360" w:lineRule="auto"/>
        <w:jc w:val="left"/>
        <w:rPr>
          <w:rFonts w:ascii="Calibri" w:hAnsi="Calibri"/>
          <w:sz w:val="22"/>
          <w:szCs w:val="22"/>
        </w:rPr>
      </w:pPr>
      <w:r>
        <w:rPr>
          <w:rFonts w:ascii="Calibri" w:hAnsi="Calibri"/>
          <w:sz w:val="22"/>
          <w:szCs w:val="22"/>
        </w:rPr>
        <w:t>The toddlers are developing attachments to primary caregivers</w:t>
      </w:r>
    </w:p>
    <w:p w:rsidR="0083588C" w:rsidRDefault="0083588C" w:rsidP="0083588C">
      <w:pPr>
        <w:pStyle w:val="BodyText"/>
        <w:numPr>
          <w:ilvl w:val="0"/>
          <w:numId w:val="2"/>
        </w:numPr>
        <w:spacing w:line="360" w:lineRule="auto"/>
        <w:jc w:val="left"/>
        <w:rPr>
          <w:rFonts w:ascii="Calibri" w:hAnsi="Calibri"/>
          <w:sz w:val="22"/>
          <w:szCs w:val="22"/>
        </w:rPr>
      </w:pPr>
      <w:r>
        <w:rPr>
          <w:rFonts w:ascii="Calibri" w:hAnsi="Calibri"/>
          <w:sz w:val="22"/>
          <w:szCs w:val="22"/>
        </w:rPr>
        <w:t>They demonstrate awareness of self and their own abilities</w:t>
      </w:r>
    </w:p>
    <w:p w:rsidR="0083588C" w:rsidRDefault="0083588C" w:rsidP="0083588C">
      <w:pPr>
        <w:pStyle w:val="BodyText"/>
        <w:numPr>
          <w:ilvl w:val="0"/>
          <w:numId w:val="2"/>
        </w:numPr>
        <w:spacing w:line="360" w:lineRule="auto"/>
        <w:jc w:val="left"/>
        <w:rPr>
          <w:rFonts w:ascii="Calibri" w:hAnsi="Calibri"/>
          <w:sz w:val="22"/>
          <w:szCs w:val="22"/>
        </w:rPr>
      </w:pPr>
      <w:r>
        <w:rPr>
          <w:rFonts w:ascii="Calibri" w:hAnsi="Calibri"/>
          <w:sz w:val="22"/>
          <w:szCs w:val="22"/>
        </w:rPr>
        <w:t>The toddlers are acquiring a sense of belonging</w:t>
      </w:r>
    </w:p>
    <w:p w:rsidR="0083588C" w:rsidRDefault="0083588C" w:rsidP="0083588C">
      <w:pPr>
        <w:pStyle w:val="BodyText"/>
        <w:numPr>
          <w:ilvl w:val="0"/>
          <w:numId w:val="2"/>
        </w:numPr>
        <w:spacing w:line="360" w:lineRule="auto"/>
        <w:jc w:val="left"/>
        <w:rPr>
          <w:rFonts w:ascii="Calibri" w:hAnsi="Calibri"/>
          <w:sz w:val="22"/>
          <w:szCs w:val="22"/>
        </w:rPr>
      </w:pPr>
      <w:r>
        <w:rPr>
          <w:rFonts w:ascii="Calibri" w:hAnsi="Calibri"/>
          <w:sz w:val="22"/>
          <w:szCs w:val="22"/>
        </w:rPr>
        <w:t>They are increasingly exploring people, places and things</w:t>
      </w:r>
    </w:p>
    <w:p w:rsidR="0083588C" w:rsidRDefault="0083588C" w:rsidP="0083588C">
      <w:pPr>
        <w:pStyle w:val="BodyText"/>
        <w:numPr>
          <w:ilvl w:val="0"/>
          <w:numId w:val="2"/>
        </w:numPr>
        <w:spacing w:line="360" w:lineRule="auto"/>
        <w:jc w:val="left"/>
        <w:rPr>
          <w:rFonts w:ascii="Calibri" w:hAnsi="Calibri"/>
          <w:sz w:val="22"/>
          <w:szCs w:val="22"/>
        </w:rPr>
      </w:pPr>
      <w:r>
        <w:rPr>
          <w:rFonts w:ascii="Calibri" w:hAnsi="Calibri"/>
          <w:sz w:val="22"/>
          <w:szCs w:val="22"/>
        </w:rPr>
        <w:t>They are recognizing similarities and differences between people.</w:t>
      </w:r>
    </w:p>
    <w:p w:rsidR="0083588C" w:rsidRDefault="0083588C" w:rsidP="0083588C">
      <w:pPr>
        <w:pStyle w:val="BodyText"/>
        <w:numPr>
          <w:ilvl w:val="0"/>
          <w:numId w:val="2"/>
        </w:numPr>
        <w:spacing w:line="360" w:lineRule="auto"/>
        <w:jc w:val="left"/>
        <w:rPr>
          <w:rFonts w:ascii="Calibri" w:hAnsi="Calibri"/>
          <w:sz w:val="22"/>
          <w:szCs w:val="22"/>
        </w:rPr>
      </w:pPr>
      <w:r>
        <w:rPr>
          <w:rFonts w:ascii="Calibri" w:hAnsi="Calibri"/>
          <w:sz w:val="22"/>
          <w:szCs w:val="22"/>
        </w:rPr>
        <w:t>Toddlers will imitate actions of familiar people</w:t>
      </w:r>
    </w:p>
    <w:p w:rsidR="0083588C" w:rsidRDefault="0083588C" w:rsidP="0083588C">
      <w:pPr>
        <w:pStyle w:val="BodyText"/>
        <w:numPr>
          <w:ilvl w:val="0"/>
          <w:numId w:val="2"/>
        </w:numPr>
        <w:spacing w:line="360" w:lineRule="auto"/>
        <w:jc w:val="left"/>
        <w:rPr>
          <w:rFonts w:ascii="Calibri" w:hAnsi="Calibri"/>
          <w:sz w:val="22"/>
          <w:szCs w:val="22"/>
        </w:rPr>
      </w:pPr>
      <w:r>
        <w:rPr>
          <w:rFonts w:ascii="Calibri" w:hAnsi="Calibri"/>
          <w:sz w:val="22"/>
          <w:szCs w:val="22"/>
        </w:rPr>
        <w:t>They will show empathy by responding to social and emotional cues</w:t>
      </w:r>
    </w:p>
    <w:p w:rsidR="0083588C" w:rsidRDefault="0083588C" w:rsidP="0083588C">
      <w:pPr>
        <w:pStyle w:val="BodyText"/>
        <w:numPr>
          <w:ilvl w:val="0"/>
          <w:numId w:val="2"/>
        </w:numPr>
        <w:spacing w:line="360" w:lineRule="auto"/>
        <w:jc w:val="left"/>
        <w:rPr>
          <w:rFonts w:ascii="Calibri" w:hAnsi="Calibri"/>
          <w:sz w:val="22"/>
          <w:szCs w:val="22"/>
        </w:rPr>
      </w:pPr>
      <w:r>
        <w:rPr>
          <w:rFonts w:ascii="Calibri" w:hAnsi="Calibri"/>
          <w:sz w:val="22"/>
          <w:szCs w:val="22"/>
        </w:rPr>
        <w:t>Toddlers communicate a widening array of needs and they are exploring their emotions and their impact on self and others.</w:t>
      </w:r>
    </w:p>
    <w:p w:rsidR="0083588C" w:rsidRDefault="0083588C" w:rsidP="0083588C">
      <w:pPr>
        <w:pStyle w:val="BodyText"/>
        <w:spacing w:line="360" w:lineRule="auto"/>
        <w:jc w:val="left"/>
        <w:rPr>
          <w:rFonts w:ascii="Calibri" w:hAnsi="Calibri"/>
          <w:sz w:val="28"/>
          <w:szCs w:val="28"/>
        </w:rPr>
      </w:pPr>
      <w:r>
        <w:rPr>
          <w:rFonts w:ascii="Calibri" w:hAnsi="Calibri"/>
          <w:b/>
          <w:sz w:val="28"/>
          <w:szCs w:val="28"/>
          <w:u w:val="single"/>
        </w:rPr>
        <w:t>Objectives:</w:t>
      </w:r>
      <w:r>
        <w:rPr>
          <w:rFonts w:ascii="Calibri" w:hAnsi="Calibri"/>
          <w:sz w:val="28"/>
          <w:szCs w:val="28"/>
        </w:rPr>
        <w:t xml:space="preserve"> </w:t>
      </w:r>
    </w:p>
    <w:p w:rsidR="0083588C" w:rsidRDefault="0083588C" w:rsidP="0083588C">
      <w:pPr>
        <w:spacing w:line="360" w:lineRule="auto"/>
      </w:pPr>
      <w:r>
        <w:rPr>
          <w:b/>
          <w:u w:val="single"/>
        </w:rPr>
        <w:t>Social / Emotional Development:</w:t>
      </w:r>
      <w:r>
        <w:t xml:space="preserve"> ‘I’ will be beginning to understand his sense of self. He will be encouraged to point out body parts, choose what color diaper he wants, powder or cream, etc…’I’ will </w:t>
      </w:r>
      <w:r>
        <w:lastRenderedPageBreak/>
        <w:t xml:space="preserve">be encouraged to discuss what is going on throughout his diapering experience. ‘I’ will be expressing his emotional expressions, vocabulary and physical cues throughout his entire diapering experience. </w:t>
      </w:r>
    </w:p>
    <w:p w:rsidR="0083588C" w:rsidRDefault="0083588C" w:rsidP="0083588C">
      <w:pPr>
        <w:pStyle w:val="BodyText"/>
        <w:spacing w:line="360" w:lineRule="auto"/>
        <w:jc w:val="left"/>
        <w:rPr>
          <w:rFonts w:ascii="Calibri" w:hAnsi="Calibri"/>
          <w:sz w:val="28"/>
          <w:szCs w:val="28"/>
        </w:rPr>
      </w:pPr>
      <w:r>
        <w:rPr>
          <w:rFonts w:ascii="Calibri" w:hAnsi="Calibri"/>
          <w:b/>
          <w:sz w:val="28"/>
          <w:szCs w:val="28"/>
          <w:u w:val="single"/>
        </w:rPr>
        <w:t>Assessment Plan:</w:t>
      </w:r>
      <w:r>
        <w:rPr>
          <w:rFonts w:ascii="Calibri" w:hAnsi="Calibri"/>
          <w:sz w:val="28"/>
          <w:szCs w:val="28"/>
        </w:rPr>
        <w:t xml:space="preserve"> </w:t>
      </w:r>
    </w:p>
    <w:p w:rsidR="0083588C" w:rsidRDefault="0083588C" w:rsidP="0083588C">
      <w:pPr>
        <w:pStyle w:val="BodyText"/>
        <w:spacing w:line="360" w:lineRule="auto"/>
        <w:jc w:val="left"/>
        <w:rPr>
          <w:rFonts w:ascii="Calibri" w:hAnsi="Calibri"/>
          <w:i/>
          <w:szCs w:val="24"/>
        </w:rPr>
      </w:pPr>
      <w:r>
        <w:rPr>
          <w:rFonts w:ascii="Calibri" w:hAnsi="Calibri"/>
          <w:szCs w:val="24"/>
        </w:rPr>
        <w:t>I will take anecdotal records after ‘I’s’ diapering experience. I will make sure to take notes on what words, sounds, sentences were made. Photos of the children such as them entering or leaving the changing area documents their understanding of this is a bodily need and a routine. Another photo could depict a conversation or appears as if a conversation is going on about the experience.</w:t>
      </w:r>
    </w:p>
    <w:p w:rsidR="0083588C" w:rsidRDefault="0083588C" w:rsidP="0083588C">
      <w:pPr>
        <w:pStyle w:val="BodyText"/>
        <w:spacing w:line="360" w:lineRule="auto"/>
        <w:jc w:val="left"/>
        <w:rPr>
          <w:rFonts w:ascii="Calibri" w:hAnsi="Calibri"/>
          <w:i/>
          <w:sz w:val="28"/>
          <w:szCs w:val="28"/>
        </w:rPr>
      </w:pPr>
      <w:r>
        <w:rPr>
          <w:rFonts w:ascii="Calibri" w:hAnsi="Calibri"/>
          <w:b/>
          <w:sz w:val="28"/>
          <w:szCs w:val="28"/>
          <w:u w:val="single"/>
        </w:rPr>
        <w:t>Materials Needed:</w:t>
      </w:r>
      <w:r>
        <w:rPr>
          <w:rFonts w:ascii="Calibri" w:hAnsi="Calibri"/>
          <w:sz w:val="28"/>
          <w:szCs w:val="28"/>
        </w:rPr>
        <w:t xml:space="preserve"> </w:t>
      </w:r>
    </w:p>
    <w:p w:rsidR="0083588C" w:rsidRDefault="0083588C" w:rsidP="0083588C">
      <w:pPr>
        <w:spacing w:line="360" w:lineRule="auto"/>
      </w:pPr>
      <w:r>
        <w:t>Diapers (Individual)</w:t>
      </w:r>
    </w:p>
    <w:p w:rsidR="0083588C" w:rsidRDefault="0083588C" w:rsidP="0083588C">
      <w:pPr>
        <w:spacing w:line="360" w:lineRule="auto"/>
      </w:pPr>
      <w:r>
        <w:t>Wipes (Individual)</w:t>
      </w:r>
    </w:p>
    <w:p w:rsidR="0083588C" w:rsidRDefault="0083588C" w:rsidP="0083588C">
      <w:pPr>
        <w:spacing w:line="360" w:lineRule="auto"/>
      </w:pPr>
      <w:r>
        <w:t>Cleaning Supplies</w:t>
      </w:r>
    </w:p>
    <w:p w:rsidR="0083588C" w:rsidRDefault="0083588C" w:rsidP="0083588C">
      <w:pPr>
        <w:spacing w:line="360" w:lineRule="auto"/>
      </w:pPr>
      <w:r>
        <w:t>Paper for the changing table</w:t>
      </w:r>
    </w:p>
    <w:p w:rsidR="0083588C" w:rsidRDefault="0083588C" w:rsidP="0083588C">
      <w:pPr>
        <w:spacing w:line="360" w:lineRule="auto"/>
      </w:pPr>
      <w:r>
        <w:t>Rubber Gloves</w:t>
      </w:r>
    </w:p>
    <w:p w:rsidR="0083588C" w:rsidRDefault="0083588C" w:rsidP="0083588C">
      <w:pPr>
        <w:pStyle w:val="BodyText"/>
        <w:spacing w:line="360" w:lineRule="auto"/>
        <w:jc w:val="left"/>
        <w:rPr>
          <w:rFonts w:ascii="Calibri" w:hAnsi="Calibri"/>
          <w:i/>
          <w:sz w:val="28"/>
          <w:szCs w:val="28"/>
          <w:u w:val="single"/>
        </w:rPr>
      </w:pPr>
      <w:r>
        <w:rPr>
          <w:rFonts w:ascii="Calibri" w:hAnsi="Calibri"/>
          <w:b/>
          <w:sz w:val="28"/>
          <w:szCs w:val="28"/>
          <w:u w:val="single"/>
        </w:rPr>
        <w:t xml:space="preserve">Introduction/Orientation </w:t>
      </w:r>
    </w:p>
    <w:p w:rsidR="0083588C" w:rsidRDefault="0083588C" w:rsidP="0083588C">
      <w:pPr>
        <w:spacing w:line="360" w:lineRule="auto"/>
      </w:pPr>
      <w:r>
        <w:t>I will begin this LEP after snack. I will prep the area by placing the paper, diaper, wipes and put gloves on before I ask or go get a child. I will then invite one child at a time to get their diaper changed. I will say something like “I it is your turn to get a diaper” “Is your diaper wet?”</w:t>
      </w:r>
    </w:p>
    <w:p w:rsidR="0083588C" w:rsidRDefault="0083588C" w:rsidP="0083588C">
      <w:pPr>
        <w:pStyle w:val="BodyText"/>
        <w:spacing w:line="360" w:lineRule="auto"/>
        <w:jc w:val="left"/>
        <w:rPr>
          <w:rFonts w:ascii="Calibri" w:hAnsi="Calibri"/>
          <w:b/>
          <w:sz w:val="28"/>
          <w:szCs w:val="28"/>
          <w:u w:val="single"/>
        </w:rPr>
      </w:pPr>
      <w:r>
        <w:rPr>
          <w:rFonts w:ascii="Calibri" w:hAnsi="Calibri"/>
          <w:b/>
          <w:sz w:val="28"/>
          <w:szCs w:val="28"/>
          <w:u w:val="single"/>
        </w:rPr>
        <w:t xml:space="preserve">Body of Lesson </w:t>
      </w:r>
    </w:p>
    <w:p w:rsidR="0083588C" w:rsidRDefault="0083588C" w:rsidP="0083588C">
      <w:pPr>
        <w:spacing w:line="360" w:lineRule="auto"/>
      </w:pPr>
      <w:r>
        <w:t>‘I’ would you like me to place you on the changing table or would you like to climb up yourself?</w:t>
      </w:r>
    </w:p>
    <w:p w:rsidR="0083588C" w:rsidRDefault="0083588C" w:rsidP="0083588C">
      <w:pPr>
        <w:spacing w:line="360" w:lineRule="auto"/>
      </w:pPr>
      <w:r>
        <w:t>Oh now ‘I’ we have to take your pants off</w:t>
      </w:r>
    </w:p>
    <w:p w:rsidR="0083588C" w:rsidRDefault="0083588C" w:rsidP="0083588C">
      <w:pPr>
        <w:spacing w:line="360" w:lineRule="auto"/>
      </w:pPr>
      <w:r>
        <w:t>I am taking your diaper off, now I am going to wipe you clean</w:t>
      </w:r>
    </w:p>
    <w:p w:rsidR="0083588C" w:rsidRDefault="0083588C" w:rsidP="0083588C">
      <w:pPr>
        <w:spacing w:line="360" w:lineRule="auto"/>
      </w:pPr>
      <w:proofErr w:type="gramStart"/>
      <w:r>
        <w:t>Time to throw away the dirty diaper and gloves.</w:t>
      </w:r>
      <w:proofErr w:type="gramEnd"/>
      <w:r>
        <w:t xml:space="preserve"> Bye </w:t>
      </w:r>
      <w:proofErr w:type="spellStart"/>
      <w:r>
        <w:t>Bye</w:t>
      </w:r>
      <w:proofErr w:type="spellEnd"/>
    </w:p>
    <w:p w:rsidR="0083588C" w:rsidRDefault="0083588C" w:rsidP="0083588C">
      <w:pPr>
        <w:spacing w:line="360" w:lineRule="auto"/>
      </w:pPr>
      <w:r>
        <w:t>Let’s put a new one on. What color do you want blue or yellow?</w:t>
      </w:r>
    </w:p>
    <w:p w:rsidR="0083588C" w:rsidRDefault="0083588C" w:rsidP="0083588C">
      <w:pPr>
        <w:spacing w:line="360" w:lineRule="auto"/>
      </w:pPr>
      <w:r>
        <w:t>Oh we cannot forget to pull up your pants</w:t>
      </w:r>
    </w:p>
    <w:p w:rsidR="0083588C" w:rsidRDefault="0083588C" w:rsidP="0083588C">
      <w:pPr>
        <w:spacing w:line="360" w:lineRule="auto"/>
      </w:pPr>
      <w:r>
        <w:lastRenderedPageBreak/>
        <w:t>All done! You have a fresh diaper!</w:t>
      </w:r>
    </w:p>
    <w:p w:rsidR="0083588C" w:rsidRDefault="0083588C" w:rsidP="0083588C">
      <w:pPr>
        <w:pStyle w:val="BodyText"/>
        <w:spacing w:line="360" w:lineRule="auto"/>
        <w:jc w:val="left"/>
        <w:rPr>
          <w:rFonts w:ascii="Calibri" w:hAnsi="Calibri"/>
          <w:sz w:val="28"/>
          <w:szCs w:val="28"/>
          <w:u w:val="single"/>
        </w:rPr>
      </w:pPr>
      <w:r>
        <w:rPr>
          <w:rFonts w:ascii="Calibri" w:hAnsi="Calibri"/>
          <w:b/>
          <w:sz w:val="28"/>
          <w:szCs w:val="28"/>
          <w:u w:val="single"/>
        </w:rPr>
        <w:t>Conclusion</w:t>
      </w:r>
      <w:r>
        <w:rPr>
          <w:rFonts w:ascii="Calibri" w:hAnsi="Calibri"/>
          <w:sz w:val="28"/>
          <w:szCs w:val="28"/>
          <w:u w:val="single"/>
        </w:rPr>
        <w:t xml:space="preserve"> </w:t>
      </w:r>
    </w:p>
    <w:p w:rsidR="0083588C" w:rsidRDefault="0083588C" w:rsidP="0083588C">
      <w:pPr>
        <w:pStyle w:val="BodyText"/>
        <w:spacing w:line="360" w:lineRule="auto"/>
        <w:jc w:val="left"/>
        <w:rPr>
          <w:rFonts w:ascii="Calibri" w:hAnsi="Calibri"/>
          <w:sz w:val="22"/>
          <w:szCs w:val="22"/>
        </w:rPr>
      </w:pPr>
      <w:r>
        <w:rPr>
          <w:rFonts w:ascii="Calibri" w:hAnsi="Calibri"/>
          <w:sz w:val="22"/>
          <w:szCs w:val="22"/>
        </w:rPr>
        <w:t>You are all done; Let me help you down so you can go play with your friends.</w:t>
      </w:r>
    </w:p>
    <w:p w:rsidR="0083588C" w:rsidRDefault="0083588C" w:rsidP="0083588C">
      <w:pPr>
        <w:pStyle w:val="BodyText"/>
        <w:spacing w:line="360" w:lineRule="auto"/>
        <w:jc w:val="left"/>
        <w:rPr>
          <w:rFonts w:ascii="Calibri" w:hAnsi="Calibri"/>
          <w:sz w:val="22"/>
          <w:szCs w:val="22"/>
        </w:rPr>
      </w:pPr>
      <w:r>
        <w:rPr>
          <w:rFonts w:ascii="Calibri" w:hAnsi="Calibri"/>
          <w:sz w:val="22"/>
          <w:szCs w:val="22"/>
        </w:rPr>
        <w:t>After the child leaves the changing area, I throw the paper away, put the wipes away, and wipe down the table. Then I write down what was the status of that diaper. Lastly I prep for the next child.</w:t>
      </w:r>
    </w:p>
    <w:p w:rsidR="0083588C" w:rsidRDefault="0083588C" w:rsidP="0083588C">
      <w:pPr>
        <w:pStyle w:val="BodyText"/>
        <w:spacing w:line="360" w:lineRule="auto"/>
        <w:jc w:val="left"/>
        <w:rPr>
          <w:rFonts w:ascii="Calibri" w:hAnsi="Calibri"/>
          <w:sz w:val="28"/>
          <w:szCs w:val="28"/>
        </w:rPr>
      </w:pPr>
      <w:r>
        <w:rPr>
          <w:rFonts w:ascii="Calibri" w:hAnsi="Calibri"/>
          <w:b/>
          <w:sz w:val="28"/>
          <w:szCs w:val="28"/>
          <w:u w:val="single"/>
        </w:rPr>
        <w:t>Child Guidance/Classroom management Plan:</w:t>
      </w:r>
      <w:r>
        <w:rPr>
          <w:rFonts w:ascii="Calibri" w:hAnsi="Calibri"/>
          <w:sz w:val="28"/>
          <w:szCs w:val="28"/>
        </w:rPr>
        <w:t xml:space="preserve"> </w:t>
      </w:r>
    </w:p>
    <w:p w:rsidR="0083588C" w:rsidRDefault="0083588C" w:rsidP="0083588C">
      <w:pPr>
        <w:pStyle w:val="BodyText"/>
        <w:spacing w:line="360" w:lineRule="auto"/>
        <w:jc w:val="left"/>
        <w:rPr>
          <w:rFonts w:ascii="Calibri" w:hAnsi="Calibri"/>
          <w:i/>
          <w:sz w:val="22"/>
          <w:szCs w:val="22"/>
        </w:rPr>
      </w:pPr>
      <w:r>
        <w:rPr>
          <w:rFonts w:ascii="Calibri" w:hAnsi="Calibri"/>
          <w:sz w:val="22"/>
          <w:szCs w:val="22"/>
        </w:rPr>
        <w:t>During diaper changing time I do not usually see child management problems within the changing area. However, outside the area there may be problems but hopefully the other teachers in the room see that. The most difficult problem I foresee is encouraging the children to come get diapers when they are engaged in their play.</w:t>
      </w:r>
    </w:p>
    <w:p w:rsidR="0083588C" w:rsidRDefault="0083588C" w:rsidP="0083588C">
      <w:pPr>
        <w:pStyle w:val="BodyText"/>
        <w:spacing w:line="360" w:lineRule="auto"/>
        <w:jc w:val="left"/>
        <w:rPr>
          <w:rFonts w:ascii="Calibri" w:hAnsi="Calibri"/>
          <w:i/>
          <w:sz w:val="28"/>
          <w:szCs w:val="28"/>
        </w:rPr>
      </w:pPr>
      <w:r>
        <w:rPr>
          <w:rFonts w:ascii="Calibri" w:hAnsi="Calibri"/>
          <w:b/>
          <w:sz w:val="28"/>
          <w:szCs w:val="28"/>
          <w:u w:val="single"/>
        </w:rPr>
        <w:t>Next steps/Extensions:</w:t>
      </w:r>
    </w:p>
    <w:p w:rsidR="0083588C" w:rsidRDefault="0083588C" w:rsidP="0083588C">
      <w:pPr>
        <w:pStyle w:val="BodyText"/>
        <w:spacing w:line="360" w:lineRule="auto"/>
        <w:jc w:val="left"/>
        <w:rPr>
          <w:rFonts w:ascii="Calibri" w:hAnsi="Calibri"/>
          <w:sz w:val="22"/>
          <w:szCs w:val="22"/>
        </w:rPr>
      </w:pPr>
      <w:r>
        <w:rPr>
          <w:rFonts w:ascii="Calibri" w:hAnsi="Calibri"/>
          <w:sz w:val="22"/>
          <w:szCs w:val="22"/>
        </w:rPr>
        <w:t>The children can advance their vocabulary through discussion of their diapering experience. Children who are ready for potty training or are ready to explore potty training can develop through literacy such as reading a book about the potty. Through discussion and interaction with other children and adults the children can extend their diapering experience.</w:t>
      </w:r>
    </w:p>
    <w:p w:rsidR="0083588C" w:rsidRDefault="0083588C" w:rsidP="0083588C"/>
    <w:p w:rsidR="0083588C" w:rsidRDefault="0083588C" w:rsidP="0083588C"/>
    <w:p w:rsidR="007C1BFF" w:rsidRPr="0083588C" w:rsidRDefault="007C1BFF" w:rsidP="0083588C"/>
    <w:sectPr w:rsidR="007C1BFF" w:rsidRPr="0083588C"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06C2D"/>
    <w:multiLevelType w:val="hybridMultilevel"/>
    <w:tmpl w:val="935C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471"/>
    <w:rsid w:val="00196EB1"/>
    <w:rsid w:val="002A3471"/>
    <w:rsid w:val="002E3B92"/>
    <w:rsid w:val="00506EF0"/>
    <w:rsid w:val="005E46C3"/>
    <w:rsid w:val="007C1BFF"/>
    <w:rsid w:val="007E0169"/>
    <w:rsid w:val="0083588C"/>
    <w:rsid w:val="008D6732"/>
    <w:rsid w:val="00B86042"/>
    <w:rsid w:val="00C4014E"/>
    <w:rsid w:val="00CC2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3471"/>
    <w:pPr>
      <w:spacing w:after="0" w:line="240" w:lineRule="auto"/>
      <w:jc w:val="both"/>
    </w:pPr>
    <w:rPr>
      <w:rFonts w:ascii="Palatino" w:eastAsia="Times New Roman" w:hAnsi="Palatino"/>
      <w:sz w:val="24"/>
      <w:szCs w:val="20"/>
    </w:rPr>
  </w:style>
  <w:style w:type="character" w:customStyle="1" w:styleId="BodyTextChar">
    <w:name w:val="Body Text Char"/>
    <w:basedOn w:val="DefaultParagraphFont"/>
    <w:link w:val="BodyText"/>
    <w:rsid w:val="002A3471"/>
    <w:rPr>
      <w:rFonts w:ascii="Palatino" w:eastAsia="Times New Roman" w:hAnsi="Palatino" w:cs="Times New Roman"/>
      <w:sz w:val="24"/>
      <w:szCs w:val="20"/>
    </w:rPr>
  </w:style>
</w:styles>
</file>

<file path=word/webSettings.xml><?xml version="1.0" encoding="utf-8"?>
<w:webSettings xmlns:r="http://schemas.openxmlformats.org/officeDocument/2006/relationships" xmlns:w="http://schemas.openxmlformats.org/wordprocessingml/2006/main">
  <w:divs>
    <w:div w:id="2968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5</cp:revision>
  <dcterms:created xsi:type="dcterms:W3CDTF">2010-03-30T19:00:00Z</dcterms:created>
  <dcterms:modified xsi:type="dcterms:W3CDTF">2010-04-05T23:42:00Z</dcterms:modified>
</cp:coreProperties>
</file>