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Default="00D95F4B" w:rsidP="00D761A5">
      <w:pPr>
        <w:spacing w:after="0" w:line="240" w:lineRule="auto"/>
        <w:jc w:val="center"/>
        <w:rPr>
          <w:rFonts w:ascii="Times New Roman" w:hAnsi="Times New Roman"/>
          <w:b/>
          <w:sz w:val="24"/>
          <w:szCs w:val="24"/>
          <w:u w:val="single"/>
        </w:rPr>
      </w:pPr>
    </w:p>
    <w:p w:rsidR="00D95F4B" w:rsidRPr="007B1DD1" w:rsidRDefault="00D95F4B" w:rsidP="00D761A5">
      <w:pPr>
        <w:spacing w:after="0" w:line="240" w:lineRule="auto"/>
        <w:jc w:val="center"/>
        <w:rPr>
          <w:rFonts w:ascii="Times New Roman" w:hAnsi="Times New Roman"/>
          <w:b/>
          <w:sz w:val="24"/>
          <w:szCs w:val="24"/>
          <w:u w:val="single"/>
        </w:rPr>
      </w:pPr>
      <w:r w:rsidRPr="007B1DD1">
        <w:rPr>
          <w:rFonts w:ascii="Times New Roman" w:hAnsi="Times New Roman"/>
          <w:b/>
          <w:sz w:val="24"/>
          <w:szCs w:val="24"/>
          <w:u w:val="single"/>
        </w:rPr>
        <w:t>Collaboration among General Education Teachers and Special Education Teachers</w:t>
      </w:r>
    </w:p>
    <w:p w:rsidR="00D95F4B" w:rsidRDefault="00D95F4B" w:rsidP="00D761A5">
      <w:pPr>
        <w:spacing w:line="480" w:lineRule="auto"/>
        <w:jc w:val="center"/>
        <w:rPr>
          <w:rFonts w:ascii="Times New Roman" w:hAnsi="Times New Roman"/>
          <w:b/>
          <w:sz w:val="24"/>
          <w:szCs w:val="24"/>
          <w:u w:val="single"/>
        </w:rPr>
      </w:pPr>
    </w:p>
    <w:p w:rsidR="00D95F4B" w:rsidRDefault="00D95F4B" w:rsidP="00D761A5">
      <w:pPr>
        <w:spacing w:line="480" w:lineRule="auto"/>
        <w:jc w:val="center"/>
        <w:rPr>
          <w:rFonts w:ascii="Times New Roman" w:hAnsi="Times New Roman"/>
          <w:sz w:val="24"/>
          <w:szCs w:val="24"/>
        </w:rPr>
      </w:pPr>
      <w:smartTag w:uri="urn:schemas-microsoft-com:office:smarttags" w:element="PersonName">
        <w:r>
          <w:rPr>
            <w:rFonts w:ascii="Times New Roman" w:hAnsi="Times New Roman"/>
            <w:sz w:val="24"/>
            <w:szCs w:val="24"/>
          </w:rPr>
          <w:t>Andrea MacMurray</w:t>
        </w:r>
      </w:smartTag>
    </w:p>
    <w:p w:rsidR="00D95F4B" w:rsidRDefault="00D95F4B" w:rsidP="00D761A5">
      <w:pPr>
        <w:spacing w:line="480" w:lineRule="auto"/>
        <w:jc w:val="center"/>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Keene</w:t>
          </w:r>
        </w:smartTag>
        <w:r>
          <w:rPr>
            <w:rFonts w:ascii="Times New Roman" w:hAnsi="Times New Roman"/>
            <w:sz w:val="24"/>
            <w:szCs w:val="24"/>
          </w:rPr>
          <w:t xml:space="preserve"> </w:t>
        </w:r>
        <w:smartTag w:uri="urn:schemas-microsoft-com:office:smarttags" w:element="place">
          <w:r>
            <w:rPr>
              <w:rFonts w:ascii="Times New Roman" w:hAnsi="Times New Roman"/>
              <w:sz w:val="24"/>
              <w:szCs w:val="24"/>
            </w:rPr>
            <w:t>State</w:t>
          </w:r>
        </w:smartTag>
      </w:smartTag>
      <w:r>
        <w:rPr>
          <w:rFonts w:ascii="Times New Roman" w:hAnsi="Times New Roman"/>
          <w:sz w:val="24"/>
          <w:szCs w:val="24"/>
        </w:rPr>
        <w:t xml:space="preserve"> College</w:t>
      </w:r>
    </w:p>
    <w:p w:rsidR="00D95F4B" w:rsidRDefault="00D11E1E" w:rsidP="00D761A5">
      <w:pPr>
        <w:spacing w:line="480" w:lineRule="auto"/>
        <w:jc w:val="center"/>
        <w:rPr>
          <w:rFonts w:ascii="Times New Roman" w:hAnsi="Times New Roman"/>
          <w:sz w:val="24"/>
          <w:szCs w:val="24"/>
        </w:rPr>
      </w:pPr>
      <w:r>
        <w:rPr>
          <w:rFonts w:ascii="Times New Roman" w:hAnsi="Times New Roman"/>
          <w:sz w:val="24"/>
          <w:szCs w:val="24"/>
        </w:rPr>
        <w:t>December 9</w:t>
      </w:r>
      <w:r w:rsidR="00D95F4B">
        <w:rPr>
          <w:rFonts w:ascii="Times New Roman" w:hAnsi="Times New Roman"/>
          <w:sz w:val="24"/>
          <w:szCs w:val="24"/>
        </w:rPr>
        <w:t>th, 2011</w:t>
      </w:r>
    </w:p>
    <w:p w:rsidR="00D95F4B" w:rsidRDefault="00D95F4B" w:rsidP="00D761A5">
      <w:pPr>
        <w:spacing w:after="0" w:line="240" w:lineRule="auto"/>
        <w:jc w:val="right"/>
        <w:rPr>
          <w:rFonts w:ascii="Times New Roman" w:hAnsi="Times New Roman"/>
          <w:sz w:val="24"/>
          <w:szCs w:val="24"/>
        </w:rPr>
      </w:pPr>
    </w:p>
    <w:p w:rsidR="00D95F4B" w:rsidRDefault="00D95F4B" w:rsidP="00D761A5">
      <w:pPr>
        <w:spacing w:after="0" w:line="240" w:lineRule="auto"/>
        <w:jc w:val="right"/>
        <w:rPr>
          <w:rFonts w:ascii="Times New Roman" w:hAnsi="Times New Roman"/>
          <w:sz w:val="24"/>
          <w:szCs w:val="24"/>
        </w:rPr>
      </w:pPr>
    </w:p>
    <w:p w:rsidR="00D95F4B" w:rsidRDefault="00D95F4B" w:rsidP="00D761A5">
      <w:pPr>
        <w:spacing w:after="0" w:line="240" w:lineRule="auto"/>
        <w:jc w:val="right"/>
        <w:rPr>
          <w:rFonts w:ascii="Times New Roman" w:hAnsi="Times New Roman"/>
          <w:sz w:val="24"/>
          <w:szCs w:val="24"/>
        </w:rPr>
      </w:pPr>
    </w:p>
    <w:p w:rsidR="00D95F4B" w:rsidRDefault="00D95F4B" w:rsidP="00D761A5">
      <w:pPr>
        <w:spacing w:after="0" w:line="240" w:lineRule="auto"/>
        <w:jc w:val="right"/>
        <w:rPr>
          <w:rFonts w:ascii="Times New Roman" w:hAnsi="Times New Roman"/>
          <w:sz w:val="24"/>
          <w:szCs w:val="24"/>
        </w:rPr>
      </w:pPr>
    </w:p>
    <w:p w:rsidR="00D95F4B" w:rsidRDefault="00D95F4B" w:rsidP="00D761A5">
      <w:pPr>
        <w:spacing w:after="0" w:line="240" w:lineRule="auto"/>
        <w:jc w:val="right"/>
        <w:rPr>
          <w:rFonts w:ascii="Times New Roman" w:hAnsi="Times New Roman"/>
          <w:sz w:val="24"/>
          <w:szCs w:val="24"/>
        </w:rPr>
      </w:pPr>
    </w:p>
    <w:p w:rsidR="00D95F4B" w:rsidRDefault="00D95F4B" w:rsidP="00D761A5">
      <w:pPr>
        <w:spacing w:after="0" w:line="240" w:lineRule="auto"/>
        <w:jc w:val="right"/>
        <w:rPr>
          <w:rFonts w:ascii="Times New Roman" w:hAnsi="Times New Roman"/>
          <w:sz w:val="24"/>
          <w:szCs w:val="24"/>
        </w:rPr>
      </w:pPr>
    </w:p>
    <w:p w:rsidR="00D95F4B" w:rsidRDefault="00D95F4B" w:rsidP="00D761A5">
      <w:pPr>
        <w:spacing w:after="0" w:line="240" w:lineRule="auto"/>
        <w:jc w:val="center"/>
        <w:rPr>
          <w:rFonts w:ascii="Times New Roman" w:hAnsi="Times New Roman"/>
          <w:sz w:val="24"/>
          <w:szCs w:val="24"/>
        </w:rPr>
      </w:pPr>
    </w:p>
    <w:p w:rsidR="00D95F4B" w:rsidRDefault="00D95F4B" w:rsidP="00D761A5">
      <w:pPr>
        <w:spacing w:line="480" w:lineRule="auto"/>
        <w:ind w:firstLine="720"/>
        <w:rPr>
          <w:rFonts w:ascii="Times New Roman" w:hAnsi="Times New Roman"/>
          <w:sz w:val="24"/>
          <w:szCs w:val="24"/>
        </w:rPr>
      </w:pPr>
    </w:p>
    <w:p w:rsidR="00D95F4B" w:rsidRDefault="00D95F4B" w:rsidP="00D761A5">
      <w:pPr>
        <w:spacing w:line="480" w:lineRule="auto"/>
        <w:ind w:firstLine="720"/>
        <w:rPr>
          <w:rFonts w:ascii="Times New Roman" w:hAnsi="Times New Roman"/>
          <w:sz w:val="24"/>
          <w:szCs w:val="24"/>
        </w:rPr>
      </w:pPr>
    </w:p>
    <w:p w:rsidR="00D95F4B" w:rsidRDefault="00D95F4B" w:rsidP="00D761A5">
      <w:pPr>
        <w:spacing w:line="480" w:lineRule="auto"/>
        <w:ind w:firstLine="720"/>
        <w:rPr>
          <w:rFonts w:ascii="Times New Roman" w:hAnsi="Times New Roman"/>
          <w:sz w:val="24"/>
          <w:szCs w:val="24"/>
        </w:rPr>
      </w:pPr>
    </w:p>
    <w:p w:rsidR="00D95F4B" w:rsidRDefault="00D95F4B" w:rsidP="00D761A5">
      <w:pPr>
        <w:spacing w:line="480" w:lineRule="auto"/>
        <w:ind w:firstLine="720"/>
        <w:rPr>
          <w:rFonts w:ascii="Times New Roman" w:hAnsi="Times New Roman"/>
          <w:sz w:val="24"/>
          <w:szCs w:val="24"/>
        </w:rPr>
      </w:pPr>
    </w:p>
    <w:p w:rsidR="00D95F4B" w:rsidRDefault="00D95F4B" w:rsidP="00D761A5">
      <w:pPr>
        <w:spacing w:line="480" w:lineRule="auto"/>
        <w:ind w:firstLine="720"/>
        <w:rPr>
          <w:rFonts w:ascii="Times New Roman" w:hAnsi="Times New Roman"/>
          <w:sz w:val="24"/>
          <w:szCs w:val="24"/>
        </w:rPr>
      </w:pPr>
      <w:r w:rsidRPr="006F2282">
        <w:rPr>
          <w:rFonts w:ascii="Times New Roman" w:hAnsi="Times New Roman"/>
          <w:sz w:val="24"/>
          <w:szCs w:val="24"/>
        </w:rPr>
        <w:lastRenderedPageBreak/>
        <w:t xml:space="preserve">Collaboration among educators is vital to educating all students. Collaboration can take place among educators, families, and other faculty. Collaboration among educators includes learning about new perspectives, engaging in new learning experiences, discovering new skills in behavior management, and developing a deeper understanding of school policies and procedures. </w:t>
      </w:r>
      <w:r>
        <w:rPr>
          <w:rFonts w:ascii="Times New Roman" w:hAnsi="Times New Roman"/>
          <w:sz w:val="24"/>
          <w:szCs w:val="24"/>
        </w:rPr>
        <w:t xml:space="preserve">The definition of collaboration differs from individual to individual. </w:t>
      </w:r>
      <w:r w:rsidR="00F82430">
        <w:rPr>
          <w:rFonts w:ascii="Times New Roman" w:hAnsi="Times New Roman"/>
          <w:sz w:val="24"/>
          <w:szCs w:val="24"/>
        </w:rPr>
        <w:t xml:space="preserve">However, the basic meaning of collaboration is educators sharing ideas, information and strategies to enhance effective teaching.  </w:t>
      </w:r>
      <w:r w:rsidR="00573F62">
        <w:rPr>
          <w:rFonts w:ascii="Times New Roman" w:hAnsi="Times New Roman"/>
          <w:sz w:val="24"/>
          <w:szCs w:val="24"/>
        </w:rPr>
        <w:t xml:space="preserve">This paper will review several studies in which collaboration was a central issue and describes how it may be defined and assessed. The discussion </w:t>
      </w:r>
      <w:r w:rsidR="00F82430">
        <w:rPr>
          <w:rFonts w:ascii="Times New Roman" w:hAnsi="Times New Roman"/>
          <w:sz w:val="24"/>
          <w:szCs w:val="24"/>
        </w:rPr>
        <w:t xml:space="preserve"> w</w:t>
      </w:r>
      <w:r w:rsidR="00573F62">
        <w:rPr>
          <w:rFonts w:ascii="Times New Roman" w:hAnsi="Times New Roman"/>
          <w:sz w:val="24"/>
          <w:szCs w:val="24"/>
        </w:rPr>
        <w:t>ill also address the importance of collaboration in inclusion.</w:t>
      </w:r>
    </w:p>
    <w:p w:rsidR="00D95F4B" w:rsidRPr="00FD43C6" w:rsidRDefault="00D95F4B" w:rsidP="00D761A5">
      <w:pPr>
        <w:spacing w:after="0" w:line="480" w:lineRule="auto"/>
        <w:jc w:val="center"/>
        <w:rPr>
          <w:rFonts w:ascii="Times New Roman" w:hAnsi="Times New Roman"/>
          <w:b/>
          <w:sz w:val="24"/>
          <w:szCs w:val="24"/>
          <w:u w:val="single"/>
        </w:rPr>
      </w:pPr>
      <w:proofErr w:type="gramStart"/>
      <w:r>
        <w:rPr>
          <w:rFonts w:ascii="Times New Roman" w:hAnsi="Times New Roman"/>
          <w:b/>
          <w:sz w:val="24"/>
          <w:szCs w:val="24"/>
          <w:u w:val="single"/>
        </w:rPr>
        <w:t>Teachers’ Voices Concerning C</w:t>
      </w:r>
      <w:r w:rsidRPr="00771C0E">
        <w:rPr>
          <w:rFonts w:ascii="Times New Roman" w:hAnsi="Times New Roman"/>
          <w:b/>
          <w:sz w:val="24"/>
          <w:szCs w:val="24"/>
          <w:u w:val="single"/>
        </w:rPr>
        <w:t>ollabor</w:t>
      </w:r>
      <w:r>
        <w:rPr>
          <w:rFonts w:ascii="Times New Roman" w:hAnsi="Times New Roman"/>
          <w:b/>
          <w:sz w:val="24"/>
          <w:szCs w:val="24"/>
          <w:u w:val="single"/>
        </w:rPr>
        <w:t xml:space="preserve">ative Teams within an Inclusive </w:t>
      </w:r>
      <w:r w:rsidRPr="00771C0E">
        <w:rPr>
          <w:rFonts w:ascii="Times New Roman" w:hAnsi="Times New Roman"/>
          <w:b/>
          <w:sz w:val="24"/>
          <w:szCs w:val="24"/>
          <w:u w:val="single"/>
        </w:rPr>
        <w:t>Elementary</w:t>
      </w:r>
      <w:r>
        <w:rPr>
          <w:rFonts w:ascii="Times New Roman" w:hAnsi="Times New Roman"/>
          <w:b/>
          <w:sz w:val="24"/>
          <w:szCs w:val="24"/>
          <w:u w:val="single"/>
        </w:rPr>
        <w:t xml:space="preserve"> S</w:t>
      </w:r>
      <w:r w:rsidRPr="00771C0E">
        <w:rPr>
          <w:rFonts w:ascii="Times New Roman" w:hAnsi="Times New Roman"/>
          <w:b/>
          <w:sz w:val="24"/>
          <w:szCs w:val="24"/>
          <w:u w:val="single"/>
        </w:rPr>
        <w:t>chool.</w:t>
      </w:r>
      <w:proofErr w:type="gramEnd"/>
    </w:p>
    <w:p w:rsidR="00D95F4B" w:rsidRPr="001167B6" w:rsidRDefault="00D95F4B" w:rsidP="00D761A5">
      <w:pPr>
        <w:spacing w:line="480" w:lineRule="auto"/>
        <w:jc w:val="center"/>
        <w:rPr>
          <w:rFonts w:ascii="Times New Roman" w:hAnsi="Times New Roman"/>
          <w:b/>
          <w:sz w:val="24"/>
          <w:szCs w:val="24"/>
          <w:u w:val="single"/>
        </w:rPr>
      </w:pPr>
      <w:r w:rsidRPr="001167B6">
        <w:rPr>
          <w:rFonts w:ascii="Times New Roman" w:hAnsi="Times New Roman"/>
          <w:b/>
          <w:sz w:val="24"/>
          <w:szCs w:val="24"/>
          <w:u w:val="single"/>
        </w:rPr>
        <w:t>Jane Leatherman</w:t>
      </w:r>
    </w:p>
    <w:p w:rsidR="00D95F4B" w:rsidRDefault="00D95F4B" w:rsidP="00D761A5">
      <w:pPr>
        <w:spacing w:line="480" w:lineRule="auto"/>
        <w:rPr>
          <w:rFonts w:ascii="Times New Roman" w:hAnsi="Times New Roman"/>
          <w:sz w:val="24"/>
          <w:szCs w:val="24"/>
        </w:rPr>
      </w:pPr>
      <w:r>
        <w:rPr>
          <w:rFonts w:ascii="Times New Roman" w:hAnsi="Times New Roman"/>
          <w:sz w:val="24"/>
          <w:szCs w:val="24"/>
        </w:rPr>
        <w:tab/>
        <w:t>Leatherman conducted a study to examine the aspects of an elementary school’s (K-5) implementation of a sc</w:t>
      </w:r>
      <w:r w:rsidR="00573F62">
        <w:rPr>
          <w:rFonts w:ascii="Times New Roman" w:hAnsi="Times New Roman"/>
          <w:sz w:val="24"/>
          <w:szCs w:val="24"/>
        </w:rPr>
        <w:t xml:space="preserve">hool-wide inclusion program. </w:t>
      </w:r>
      <w:r>
        <w:rPr>
          <w:rFonts w:ascii="Times New Roman" w:hAnsi="Times New Roman"/>
          <w:sz w:val="24"/>
          <w:szCs w:val="24"/>
        </w:rPr>
        <w:t>The study was co</w:t>
      </w:r>
      <w:r w:rsidR="00573F62">
        <w:rPr>
          <w:rFonts w:ascii="Times New Roman" w:hAnsi="Times New Roman"/>
          <w:sz w:val="24"/>
          <w:szCs w:val="24"/>
        </w:rPr>
        <w:t>nducted over a two year period using</w:t>
      </w:r>
      <w:r>
        <w:rPr>
          <w:rFonts w:ascii="Times New Roman" w:hAnsi="Times New Roman"/>
          <w:sz w:val="24"/>
          <w:szCs w:val="24"/>
        </w:rPr>
        <w:t xml:space="preserve"> qualitative </w:t>
      </w:r>
      <w:r w:rsidR="00573F62">
        <w:rPr>
          <w:rFonts w:ascii="Times New Roman" w:hAnsi="Times New Roman"/>
          <w:sz w:val="24"/>
          <w:szCs w:val="24"/>
        </w:rPr>
        <w:t>methods</w:t>
      </w:r>
      <w:r>
        <w:rPr>
          <w:rFonts w:ascii="Times New Roman" w:hAnsi="Times New Roman"/>
          <w:sz w:val="24"/>
          <w:szCs w:val="24"/>
        </w:rPr>
        <w:t xml:space="preserve">. </w:t>
      </w:r>
      <w:r w:rsidR="00573F62">
        <w:rPr>
          <w:rFonts w:ascii="Times New Roman" w:hAnsi="Times New Roman"/>
          <w:sz w:val="24"/>
          <w:szCs w:val="24"/>
        </w:rPr>
        <w:t>The study</w:t>
      </w:r>
      <w:r>
        <w:rPr>
          <w:rFonts w:ascii="Times New Roman" w:hAnsi="Times New Roman"/>
          <w:sz w:val="24"/>
          <w:szCs w:val="24"/>
        </w:rPr>
        <w:t xml:space="preserve"> investigated teachers’ insights and interpretations through focus groups, interviews and personal observations of the teachers in their respective classrooms. </w:t>
      </w:r>
      <w:r w:rsidR="00573F62">
        <w:rPr>
          <w:rFonts w:ascii="Times New Roman" w:hAnsi="Times New Roman"/>
          <w:sz w:val="24"/>
          <w:szCs w:val="24"/>
        </w:rPr>
        <w:t>The</w:t>
      </w:r>
      <w:r>
        <w:rPr>
          <w:rFonts w:ascii="Times New Roman" w:hAnsi="Times New Roman"/>
          <w:sz w:val="24"/>
          <w:szCs w:val="24"/>
        </w:rPr>
        <w:t xml:space="preserve"> study included eight general education teachers, three special educators, two special education instructional as</w:t>
      </w:r>
      <w:r w:rsidR="00FA4C42">
        <w:rPr>
          <w:rFonts w:ascii="Times New Roman" w:hAnsi="Times New Roman"/>
          <w:sz w:val="24"/>
          <w:szCs w:val="24"/>
        </w:rPr>
        <w:t>sistants, and the principal. The</w:t>
      </w:r>
      <w:r>
        <w:rPr>
          <w:rFonts w:ascii="Times New Roman" w:hAnsi="Times New Roman"/>
          <w:sz w:val="24"/>
          <w:szCs w:val="24"/>
        </w:rPr>
        <w:t xml:space="preserve"> program consisted of including students with identified disabilities within the general education classroom </w:t>
      </w:r>
      <w:r w:rsidRPr="00AE7C99">
        <w:rPr>
          <w:rFonts w:ascii="Times New Roman" w:hAnsi="Times New Roman"/>
          <w:sz w:val="24"/>
          <w:szCs w:val="24"/>
        </w:rPr>
        <w:t>along</w:t>
      </w:r>
      <w:r>
        <w:rPr>
          <w:rFonts w:ascii="Times New Roman" w:hAnsi="Times New Roman"/>
          <w:sz w:val="24"/>
          <w:szCs w:val="24"/>
        </w:rPr>
        <w:t xml:space="preserve"> with peers of their respective grade level. Collaboration was defined through consultations with SPED and general teachers about IEP’s, and team teaching. General education teachers stated that they learned a great deal from observing SPED teachers </w:t>
      </w:r>
      <w:r w:rsidRPr="001A5DF7">
        <w:rPr>
          <w:rFonts w:ascii="Times New Roman" w:hAnsi="Times New Roman"/>
          <w:sz w:val="24"/>
          <w:szCs w:val="24"/>
        </w:rPr>
        <w:t xml:space="preserve">teaching learning experiences within </w:t>
      </w:r>
      <w:r w:rsidR="001A5DF7" w:rsidRPr="001A5DF7">
        <w:rPr>
          <w:rFonts w:ascii="Times New Roman" w:hAnsi="Times New Roman"/>
          <w:sz w:val="24"/>
          <w:szCs w:val="24"/>
        </w:rPr>
        <w:t>the general education setting.</w:t>
      </w:r>
      <w:r>
        <w:rPr>
          <w:rFonts w:ascii="Times New Roman" w:hAnsi="Times New Roman"/>
          <w:sz w:val="24"/>
          <w:szCs w:val="24"/>
        </w:rPr>
        <w:t xml:space="preserve"> They were able to see how they modified learning experiences. SPED </w:t>
      </w:r>
      <w:r>
        <w:rPr>
          <w:rFonts w:ascii="Times New Roman" w:hAnsi="Times New Roman"/>
          <w:sz w:val="24"/>
          <w:szCs w:val="24"/>
        </w:rPr>
        <w:lastRenderedPageBreak/>
        <w:t>and general education teachers, when team teaching, were better able to assist all students rather than ones primarily on IEP’s.</w:t>
      </w:r>
    </w:p>
    <w:p w:rsidR="00D95F4B" w:rsidRDefault="00D95F4B" w:rsidP="00D761A5">
      <w:pPr>
        <w:spacing w:line="480" w:lineRule="auto"/>
        <w:rPr>
          <w:rFonts w:ascii="Times New Roman" w:hAnsi="Times New Roman"/>
          <w:sz w:val="24"/>
          <w:szCs w:val="24"/>
        </w:rPr>
      </w:pPr>
      <w:r>
        <w:rPr>
          <w:rFonts w:ascii="Times New Roman" w:hAnsi="Times New Roman"/>
          <w:sz w:val="24"/>
          <w:szCs w:val="24"/>
        </w:rPr>
        <w:tab/>
        <w:t xml:space="preserve">The focus of </w:t>
      </w:r>
      <w:r w:rsidR="001D5CAB">
        <w:rPr>
          <w:rFonts w:ascii="Times New Roman" w:hAnsi="Times New Roman"/>
          <w:sz w:val="24"/>
          <w:szCs w:val="24"/>
        </w:rPr>
        <w:t>the</w:t>
      </w:r>
      <w:r>
        <w:rPr>
          <w:rFonts w:ascii="Times New Roman" w:hAnsi="Times New Roman"/>
          <w:sz w:val="24"/>
          <w:szCs w:val="24"/>
        </w:rPr>
        <w:t xml:space="preserve"> study was primarily collaboration. Leatherman focused her interviews for the first year around the following questions: </w:t>
      </w:r>
    </w:p>
    <w:p w:rsidR="00D95F4B" w:rsidRDefault="00D95F4B" w:rsidP="00D761A5">
      <w:pPr>
        <w:spacing w:line="240" w:lineRule="auto"/>
        <w:ind w:left="720"/>
        <w:rPr>
          <w:rFonts w:ascii="Times New Roman" w:hAnsi="Times New Roman"/>
          <w:sz w:val="24"/>
          <w:szCs w:val="24"/>
        </w:rPr>
      </w:pPr>
      <w:r>
        <w:rPr>
          <w:rFonts w:ascii="Times New Roman" w:hAnsi="Times New Roman"/>
          <w:sz w:val="24"/>
          <w:szCs w:val="24"/>
        </w:rPr>
        <w:t>“How have you grown professionally since the implementation of the inclusion program? Describe an incident that you have experienced this year. Give details. Include everyone who was involved. How did this incident impact your learning and teaching?”</w:t>
      </w:r>
      <w:r w:rsidR="001A5DF7">
        <w:rPr>
          <w:rFonts w:ascii="Times New Roman" w:hAnsi="Times New Roman"/>
          <w:sz w:val="24"/>
          <w:szCs w:val="24"/>
        </w:rPr>
        <w:t xml:space="preserve"> </w:t>
      </w:r>
      <w:proofErr w:type="gramStart"/>
      <w:r w:rsidR="001A5DF7">
        <w:rPr>
          <w:rFonts w:ascii="Times New Roman" w:hAnsi="Times New Roman"/>
          <w:sz w:val="24"/>
          <w:szCs w:val="24"/>
        </w:rPr>
        <w:t>(p.</w:t>
      </w:r>
      <w:r>
        <w:rPr>
          <w:rFonts w:ascii="Times New Roman" w:hAnsi="Times New Roman"/>
          <w:sz w:val="24"/>
          <w:szCs w:val="24"/>
        </w:rPr>
        <w:t>192).</w:t>
      </w:r>
      <w:proofErr w:type="gramEnd"/>
    </w:p>
    <w:p w:rsidR="00D95F4B" w:rsidRDefault="00D95F4B" w:rsidP="00D761A5">
      <w:pPr>
        <w:spacing w:line="480" w:lineRule="auto"/>
        <w:rPr>
          <w:rFonts w:ascii="Times New Roman" w:hAnsi="Times New Roman"/>
          <w:sz w:val="24"/>
          <w:szCs w:val="24"/>
        </w:rPr>
      </w:pPr>
      <w:r>
        <w:rPr>
          <w:rFonts w:ascii="Times New Roman" w:hAnsi="Times New Roman"/>
          <w:sz w:val="24"/>
          <w:szCs w:val="24"/>
        </w:rPr>
        <w:t xml:space="preserve">During the second year participants were </w:t>
      </w:r>
      <w:r w:rsidR="001D5CAB">
        <w:rPr>
          <w:rFonts w:ascii="Times New Roman" w:hAnsi="Times New Roman"/>
          <w:sz w:val="24"/>
          <w:szCs w:val="24"/>
        </w:rPr>
        <w:t xml:space="preserve">also </w:t>
      </w:r>
      <w:r>
        <w:rPr>
          <w:rFonts w:ascii="Times New Roman" w:hAnsi="Times New Roman"/>
          <w:sz w:val="24"/>
          <w:szCs w:val="24"/>
        </w:rPr>
        <w:t xml:space="preserve">asked to compare and contrast their experiences over the past two years. </w:t>
      </w:r>
    </w:p>
    <w:p w:rsidR="00D95F4B" w:rsidRDefault="00D95F4B" w:rsidP="001D5CAB">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The questions asked during </w:t>
      </w:r>
      <w:r w:rsidR="001D5CAB">
        <w:rPr>
          <w:rFonts w:ascii="Times New Roman" w:hAnsi="Times New Roman"/>
          <w:sz w:val="24"/>
          <w:szCs w:val="24"/>
        </w:rPr>
        <w:t xml:space="preserve">focus </w:t>
      </w:r>
      <w:r>
        <w:rPr>
          <w:rFonts w:ascii="Times New Roman" w:hAnsi="Times New Roman"/>
          <w:sz w:val="24"/>
          <w:szCs w:val="24"/>
        </w:rPr>
        <w:t>sessions were designed to be open-ended and to promote reflection on their practice</w:t>
      </w:r>
      <w:r w:rsidRPr="000E0718">
        <w:rPr>
          <w:rFonts w:ascii="Times New Roman" w:hAnsi="Times New Roman"/>
          <w:sz w:val="24"/>
          <w:szCs w:val="24"/>
        </w:rPr>
        <w:t xml:space="preserve">. </w:t>
      </w:r>
      <w:proofErr w:type="gramStart"/>
      <w:r w:rsidRPr="000E0718">
        <w:rPr>
          <w:rFonts w:ascii="Times New Roman" w:hAnsi="Times New Roman"/>
          <w:sz w:val="24"/>
          <w:szCs w:val="24"/>
        </w:rPr>
        <w:t>“They were asked to share positives and challenges of the inclusive program and resources to make the program more successful” (p.193).</w:t>
      </w:r>
      <w:proofErr w:type="gramEnd"/>
      <w:r>
        <w:rPr>
          <w:rFonts w:ascii="Times New Roman" w:hAnsi="Times New Roman"/>
          <w:sz w:val="24"/>
          <w:szCs w:val="24"/>
        </w:rPr>
        <w:t xml:space="preserve"> </w:t>
      </w:r>
    </w:p>
    <w:p w:rsidR="00D95F4B" w:rsidRDefault="00D95F4B" w:rsidP="00D761A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Nineteen </w:t>
      </w:r>
      <w:r w:rsidR="001D5CAB">
        <w:rPr>
          <w:rFonts w:ascii="Times New Roman" w:hAnsi="Times New Roman"/>
          <w:sz w:val="24"/>
          <w:szCs w:val="24"/>
        </w:rPr>
        <w:t>30-45</w:t>
      </w:r>
      <w:r>
        <w:rPr>
          <w:rFonts w:ascii="Times New Roman" w:hAnsi="Times New Roman"/>
          <w:sz w:val="24"/>
          <w:szCs w:val="24"/>
        </w:rPr>
        <w:t xml:space="preserve"> </w:t>
      </w:r>
      <w:r w:rsidR="001A5DF7">
        <w:rPr>
          <w:rFonts w:ascii="Times New Roman" w:hAnsi="Times New Roman"/>
          <w:sz w:val="24"/>
          <w:szCs w:val="24"/>
        </w:rPr>
        <w:t xml:space="preserve">minute </w:t>
      </w:r>
      <w:r>
        <w:rPr>
          <w:rFonts w:ascii="Times New Roman" w:hAnsi="Times New Roman"/>
          <w:sz w:val="24"/>
          <w:szCs w:val="24"/>
        </w:rPr>
        <w:t>cl</w:t>
      </w:r>
      <w:r w:rsidR="001D5CAB">
        <w:rPr>
          <w:rFonts w:ascii="Times New Roman" w:hAnsi="Times New Roman"/>
          <w:sz w:val="24"/>
          <w:szCs w:val="24"/>
        </w:rPr>
        <w:t xml:space="preserve">assroom observations took place; </w:t>
      </w:r>
      <w:r w:rsidR="008E5420">
        <w:rPr>
          <w:rFonts w:ascii="Times New Roman" w:hAnsi="Times New Roman"/>
          <w:sz w:val="24"/>
          <w:szCs w:val="24"/>
        </w:rPr>
        <w:t>s</w:t>
      </w:r>
      <w:r>
        <w:rPr>
          <w:rFonts w:ascii="Times New Roman" w:hAnsi="Times New Roman"/>
          <w:sz w:val="24"/>
          <w:szCs w:val="24"/>
        </w:rPr>
        <w:t xml:space="preserve">o that </w:t>
      </w:r>
      <w:r w:rsidR="001D5CAB">
        <w:rPr>
          <w:rFonts w:ascii="Times New Roman" w:hAnsi="Times New Roman"/>
          <w:sz w:val="24"/>
          <w:szCs w:val="24"/>
        </w:rPr>
        <w:t>Leatherman</w:t>
      </w:r>
      <w:r>
        <w:rPr>
          <w:rFonts w:ascii="Times New Roman" w:hAnsi="Times New Roman"/>
          <w:sz w:val="24"/>
          <w:szCs w:val="24"/>
        </w:rPr>
        <w:t xml:space="preserve"> could clearly see the program benefits and challenges first hand. </w:t>
      </w:r>
      <w:r w:rsidR="008D4424">
        <w:rPr>
          <w:rFonts w:ascii="Times New Roman" w:hAnsi="Times New Roman"/>
          <w:sz w:val="24"/>
          <w:szCs w:val="24"/>
        </w:rPr>
        <w:t>She</w:t>
      </w:r>
      <w:r>
        <w:rPr>
          <w:rFonts w:ascii="Times New Roman" w:hAnsi="Times New Roman"/>
          <w:sz w:val="24"/>
          <w:szCs w:val="24"/>
        </w:rPr>
        <w:t xml:space="preserve"> took time after the observation to discus</w:t>
      </w:r>
      <w:r w:rsidR="008E5420">
        <w:rPr>
          <w:rFonts w:ascii="Times New Roman" w:hAnsi="Times New Roman"/>
          <w:sz w:val="24"/>
          <w:szCs w:val="24"/>
        </w:rPr>
        <w:t>s her findings with the teacher and</w:t>
      </w:r>
      <w:r>
        <w:rPr>
          <w:rFonts w:ascii="Times New Roman" w:hAnsi="Times New Roman"/>
          <w:sz w:val="24"/>
          <w:szCs w:val="24"/>
        </w:rPr>
        <w:t xml:space="preserve"> </w:t>
      </w:r>
      <w:r w:rsidR="008E5420">
        <w:rPr>
          <w:rFonts w:ascii="Times New Roman" w:hAnsi="Times New Roman"/>
          <w:sz w:val="24"/>
          <w:szCs w:val="24"/>
        </w:rPr>
        <w:t>s</w:t>
      </w:r>
      <w:r w:rsidR="008D4424">
        <w:rPr>
          <w:rFonts w:ascii="Times New Roman" w:hAnsi="Times New Roman"/>
          <w:sz w:val="24"/>
          <w:szCs w:val="24"/>
        </w:rPr>
        <w:t>he</w:t>
      </w:r>
      <w:r>
        <w:rPr>
          <w:rFonts w:ascii="Times New Roman" w:hAnsi="Times New Roman"/>
          <w:sz w:val="24"/>
          <w:szCs w:val="24"/>
        </w:rPr>
        <w:t xml:space="preserve"> recorded her field notes to be able to later identify the thoughts and feelings about the observations. </w:t>
      </w:r>
    </w:p>
    <w:p w:rsidR="00D95F4B" w:rsidRDefault="00D95F4B" w:rsidP="00D761A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Leatherman organized the data into </w:t>
      </w:r>
      <w:r w:rsidR="008E5420">
        <w:rPr>
          <w:rFonts w:ascii="Times New Roman" w:hAnsi="Times New Roman"/>
          <w:sz w:val="24"/>
          <w:szCs w:val="24"/>
        </w:rPr>
        <w:t>categories according to content</w:t>
      </w:r>
      <w:r>
        <w:rPr>
          <w:rFonts w:ascii="Times New Roman" w:hAnsi="Times New Roman"/>
          <w:sz w:val="24"/>
          <w:szCs w:val="24"/>
        </w:rPr>
        <w:t xml:space="preserve"> </w:t>
      </w:r>
      <w:r w:rsidR="008E5420">
        <w:rPr>
          <w:rFonts w:ascii="Times New Roman" w:hAnsi="Times New Roman"/>
          <w:sz w:val="24"/>
          <w:szCs w:val="24"/>
        </w:rPr>
        <w:t>and</w:t>
      </w:r>
      <w:r>
        <w:rPr>
          <w:rFonts w:ascii="Times New Roman" w:hAnsi="Times New Roman"/>
          <w:sz w:val="24"/>
          <w:szCs w:val="24"/>
        </w:rPr>
        <w:t xml:space="preserve"> then examined the data for similar themes within each teacher’s statements and/or behaviors. </w:t>
      </w:r>
      <w:r w:rsidR="008D4424">
        <w:rPr>
          <w:rFonts w:ascii="Times New Roman" w:hAnsi="Times New Roman"/>
          <w:sz w:val="24"/>
          <w:szCs w:val="24"/>
        </w:rPr>
        <w:t>She</w:t>
      </w:r>
      <w:r>
        <w:rPr>
          <w:rFonts w:ascii="Times New Roman" w:hAnsi="Times New Roman"/>
          <w:sz w:val="24"/>
          <w:szCs w:val="24"/>
        </w:rPr>
        <w:t xml:space="preserve"> found three themes that were consistent throughout in response to collaboration. The three themes were “scheduling challenges, team-teaching characteristics, and modeling/support within inclusive classrooms” (p.194).</w:t>
      </w:r>
    </w:p>
    <w:p w:rsidR="00D95F4B" w:rsidRPr="00A178C6" w:rsidRDefault="00D95F4B" w:rsidP="00D761A5">
      <w:pPr>
        <w:pStyle w:val="Default"/>
        <w:spacing w:line="480" w:lineRule="auto"/>
        <w:ind w:firstLine="720"/>
      </w:pPr>
      <w:r>
        <w:t xml:space="preserve">There are three areas which are important to the success of a school and inclusive classrooms.  First, teachers must find the time in their schedules to collaborate with others; if they do not make time to collaborate, it will not happen and the benefits will not be realized.  </w:t>
      </w:r>
      <w:r>
        <w:lastRenderedPageBreak/>
        <w:t xml:space="preserve">Second, team teaching characteristics must be similar so that the teachers and the students feel that everyone is going in the same direction.  Last, the teachers must have the support from their leaders/role models within the system who can demonstrate collaborative practices </w:t>
      </w:r>
    </w:p>
    <w:p w:rsidR="00D95F4B" w:rsidRPr="00771C0E" w:rsidRDefault="00D95F4B" w:rsidP="00D761A5">
      <w:pPr>
        <w:autoSpaceDE w:val="0"/>
        <w:autoSpaceDN w:val="0"/>
        <w:adjustRightInd w:val="0"/>
        <w:spacing w:after="0" w:line="480" w:lineRule="auto"/>
        <w:jc w:val="center"/>
        <w:rPr>
          <w:rFonts w:ascii="Times New Roman" w:hAnsi="Times New Roman"/>
          <w:b/>
          <w:sz w:val="24"/>
          <w:szCs w:val="24"/>
          <w:u w:val="single"/>
        </w:rPr>
      </w:pPr>
      <w:r w:rsidRPr="00771C0E">
        <w:rPr>
          <w:rFonts w:ascii="Times New Roman" w:hAnsi="Times New Roman"/>
          <w:b/>
          <w:sz w:val="24"/>
          <w:szCs w:val="24"/>
          <w:u w:val="single"/>
        </w:rPr>
        <w:t>Despite best intentions: When inclusion fails</w:t>
      </w:r>
    </w:p>
    <w:p w:rsidR="00D95F4B" w:rsidRPr="001167B6" w:rsidRDefault="00D95F4B" w:rsidP="00D761A5">
      <w:pPr>
        <w:autoSpaceDE w:val="0"/>
        <w:autoSpaceDN w:val="0"/>
        <w:adjustRightInd w:val="0"/>
        <w:spacing w:after="0" w:line="480" w:lineRule="auto"/>
        <w:jc w:val="center"/>
        <w:rPr>
          <w:rFonts w:ascii="Times New Roman" w:hAnsi="Times New Roman"/>
          <w:b/>
          <w:sz w:val="24"/>
          <w:szCs w:val="24"/>
          <w:u w:val="single"/>
        </w:rPr>
      </w:pPr>
      <w:r w:rsidRPr="001167B6">
        <w:rPr>
          <w:rFonts w:ascii="Times New Roman" w:hAnsi="Times New Roman"/>
          <w:b/>
          <w:sz w:val="24"/>
          <w:szCs w:val="24"/>
          <w:u w:val="single"/>
        </w:rPr>
        <w:t xml:space="preserve">Nancy </w:t>
      </w:r>
      <w:proofErr w:type="spellStart"/>
      <w:r w:rsidRPr="001167B6">
        <w:rPr>
          <w:rFonts w:ascii="Times New Roman" w:hAnsi="Times New Roman"/>
          <w:b/>
          <w:sz w:val="24"/>
          <w:szCs w:val="24"/>
          <w:u w:val="single"/>
        </w:rPr>
        <w:t>Mamlin</w:t>
      </w:r>
      <w:proofErr w:type="spellEnd"/>
    </w:p>
    <w:p w:rsidR="00D95F4B" w:rsidRDefault="00D95F4B" w:rsidP="00D761A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The goal of </w:t>
      </w:r>
      <w:proofErr w:type="spellStart"/>
      <w:r>
        <w:rPr>
          <w:rFonts w:ascii="Times New Roman" w:hAnsi="Times New Roman"/>
          <w:sz w:val="24"/>
          <w:szCs w:val="24"/>
        </w:rPr>
        <w:t>Mamlin’s</w:t>
      </w:r>
      <w:proofErr w:type="spellEnd"/>
      <w:r>
        <w:rPr>
          <w:rFonts w:ascii="Times New Roman" w:hAnsi="Times New Roman"/>
          <w:sz w:val="24"/>
          <w:szCs w:val="24"/>
        </w:rPr>
        <w:t xml:space="preserve"> study was to determine what inclusion looked like and what participants associated the meaning of inclusion with. </w:t>
      </w:r>
      <w:proofErr w:type="spellStart"/>
      <w:r>
        <w:rPr>
          <w:rFonts w:ascii="Times New Roman" w:hAnsi="Times New Roman"/>
          <w:sz w:val="24"/>
          <w:szCs w:val="24"/>
        </w:rPr>
        <w:t>Mamlin</w:t>
      </w:r>
      <w:proofErr w:type="spellEnd"/>
      <w:r>
        <w:rPr>
          <w:rFonts w:ascii="Times New Roman" w:hAnsi="Times New Roman"/>
          <w:sz w:val="24"/>
          <w:szCs w:val="24"/>
        </w:rPr>
        <w:t xml:space="preserve"> assessed the quality of the study through interviews and observations. Unfortunately </w:t>
      </w:r>
      <w:proofErr w:type="spellStart"/>
      <w:r>
        <w:rPr>
          <w:rFonts w:ascii="Times New Roman" w:hAnsi="Times New Roman"/>
          <w:sz w:val="24"/>
          <w:szCs w:val="24"/>
        </w:rPr>
        <w:t>Mamlin’s</w:t>
      </w:r>
      <w:proofErr w:type="spellEnd"/>
      <w:r>
        <w:rPr>
          <w:rFonts w:ascii="Times New Roman" w:hAnsi="Times New Roman"/>
          <w:sz w:val="24"/>
          <w:szCs w:val="24"/>
        </w:rPr>
        <w:t xml:space="preserve"> study was not successful in including more special education students in the general education classroom. </w:t>
      </w:r>
      <w:proofErr w:type="spellStart"/>
      <w:r>
        <w:rPr>
          <w:rFonts w:ascii="Times New Roman" w:hAnsi="Times New Roman"/>
          <w:sz w:val="24"/>
          <w:szCs w:val="24"/>
        </w:rPr>
        <w:t>Mamlin</w:t>
      </w:r>
      <w:proofErr w:type="spellEnd"/>
      <w:r>
        <w:rPr>
          <w:rFonts w:ascii="Times New Roman" w:hAnsi="Times New Roman"/>
          <w:sz w:val="24"/>
          <w:szCs w:val="24"/>
        </w:rPr>
        <w:t xml:space="preserve"> states “The importance of a strong leader who provides for collaboration among the staff in a s</w:t>
      </w:r>
      <w:r w:rsidR="008D4424">
        <w:rPr>
          <w:rFonts w:ascii="Times New Roman" w:hAnsi="Times New Roman"/>
          <w:sz w:val="24"/>
          <w:szCs w:val="24"/>
        </w:rPr>
        <w:t>chool cannot be overlooked” (p.</w:t>
      </w:r>
      <w:r>
        <w:rPr>
          <w:rFonts w:ascii="Times New Roman" w:hAnsi="Times New Roman"/>
          <w:sz w:val="24"/>
          <w:szCs w:val="24"/>
        </w:rPr>
        <w:t>47). Leaders in schools need to be adequately informed on the changes happening in the school. A good leader guides the staff and makes sure they understand the changes and the reasons behind the changes.  This will promote cohesi</w:t>
      </w:r>
      <w:r w:rsidR="008D4424">
        <w:rPr>
          <w:rFonts w:ascii="Times New Roman" w:hAnsi="Times New Roman"/>
          <w:sz w:val="24"/>
          <w:szCs w:val="24"/>
        </w:rPr>
        <w:t xml:space="preserve">veness among the educators and </w:t>
      </w:r>
      <w:r>
        <w:rPr>
          <w:rFonts w:ascii="Times New Roman" w:hAnsi="Times New Roman"/>
          <w:sz w:val="24"/>
          <w:szCs w:val="24"/>
        </w:rPr>
        <w:t xml:space="preserve">willingness to accept the changes. </w:t>
      </w:r>
      <w:proofErr w:type="spellStart"/>
      <w:r>
        <w:rPr>
          <w:rFonts w:ascii="Times New Roman" w:hAnsi="Times New Roman"/>
          <w:sz w:val="24"/>
          <w:szCs w:val="24"/>
        </w:rPr>
        <w:t>Mamlin</w:t>
      </w:r>
      <w:proofErr w:type="spellEnd"/>
      <w:r>
        <w:rPr>
          <w:rFonts w:ascii="Times New Roman" w:hAnsi="Times New Roman"/>
          <w:sz w:val="24"/>
          <w:szCs w:val="24"/>
        </w:rPr>
        <w:t xml:space="preserve"> discusses the positive benefit of collaborating with schools on new ideas and not thrusting them upon them. </w:t>
      </w:r>
    </w:p>
    <w:p w:rsidR="00D95F4B" w:rsidRDefault="00D95F4B" w:rsidP="00D761A5">
      <w:pPr>
        <w:pStyle w:val="Default"/>
        <w:spacing w:line="480" w:lineRule="auto"/>
        <w:ind w:firstLine="720"/>
      </w:pPr>
      <w:r>
        <w:t xml:space="preserve">It is imperative that the leaders as well as all teachers and aides understand what collaboration is and why it is important to the success of the school and the students.  The benefits need to be stressed.  The leaders need to be able to guide the staff toward change and must not dictate what is to be done.  </w:t>
      </w:r>
    </w:p>
    <w:p w:rsidR="00D95F4B" w:rsidRDefault="00D95F4B" w:rsidP="00385BCC">
      <w:pPr>
        <w:pStyle w:val="Default"/>
        <w:spacing w:line="480" w:lineRule="auto"/>
        <w:ind w:firstLine="720"/>
      </w:pPr>
      <w:proofErr w:type="spellStart"/>
      <w:r>
        <w:t>Mamlin’s</w:t>
      </w:r>
      <w:proofErr w:type="spellEnd"/>
      <w:r>
        <w:t xml:space="preserve"> study was unsuccessful for multiple reasons. One was that special education was still </w:t>
      </w:r>
      <w:r w:rsidR="008D4424">
        <w:t xml:space="preserve">seen as a segregated department. </w:t>
      </w:r>
      <w:r w:rsidR="008E5420">
        <w:t xml:space="preserve">Segregated department </w:t>
      </w:r>
      <w:r w:rsidR="00385BCC">
        <w:t xml:space="preserve">is defined as once a child is deemed eligible for special education classroom teachers take less responsibility for the education and well being of these children and feel that they are now the special educator’s </w:t>
      </w:r>
      <w:r w:rsidR="00385BCC">
        <w:lastRenderedPageBreak/>
        <w:t xml:space="preserve">responsibility. </w:t>
      </w:r>
      <w:r>
        <w:t xml:space="preserve">An issue that is alarming is that the special educators were required to modify the curriculum for SPED students </w:t>
      </w:r>
      <w:proofErr w:type="gramStart"/>
      <w:r>
        <w:t>however,</w:t>
      </w:r>
      <w:proofErr w:type="gramEnd"/>
      <w:r>
        <w:t xml:space="preserve"> they had little to no access to the grade level curriculum. Another downfall of </w:t>
      </w:r>
      <w:proofErr w:type="spellStart"/>
      <w:r>
        <w:t>Mamlin’s</w:t>
      </w:r>
      <w:proofErr w:type="spellEnd"/>
      <w:r>
        <w:t xml:space="preserve"> study, thus making it unsuccessful</w:t>
      </w:r>
      <w:r w:rsidR="00385BCC">
        <w:t>,</w:t>
      </w:r>
      <w:r>
        <w:t xml:space="preserve"> was the type of leadership that was implemented. The principal lead through putting others down which did not encourage the teachers to collaborate with one another</w:t>
      </w:r>
      <w:r w:rsidR="00385BCC">
        <w:t>,</w:t>
      </w:r>
      <w:r>
        <w:t xml:space="preserve"> it merely made them suspicious of her.</w:t>
      </w:r>
    </w:p>
    <w:p w:rsidR="00D95F4B" w:rsidRPr="00BB5B85" w:rsidRDefault="00D95F4B" w:rsidP="00FD6579">
      <w:pPr>
        <w:pStyle w:val="Default"/>
        <w:spacing w:line="480" w:lineRule="auto"/>
        <w:ind w:firstLine="720"/>
      </w:pPr>
      <w:r>
        <w:t xml:space="preserve">One of the things to consider when discussing this study was that </w:t>
      </w:r>
      <w:r w:rsidR="00385BCC">
        <w:t>it</w:t>
      </w:r>
      <w:r>
        <w:t xml:space="preserve"> took place at one school and therefore the results</w:t>
      </w:r>
      <w:r w:rsidR="007A4E10">
        <w:t xml:space="preserve"> s</w:t>
      </w:r>
      <w:r w:rsidR="00385BCC">
        <w:t>hould</w:t>
      </w:r>
      <w:r>
        <w:t xml:space="preserve"> only be used to compare and contrast with other schools similar in nature and to help determine a hypothesis as one looks at other schools. </w:t>
      </w:r>
    </w:p>
    <w:p w:rsidR="00D95F4B" w:rsidRPr="00771C0E" w:rsidRDefault="00D95F4B" w:rsidP="00D761A5">
      <w:pPr>
        <w:autoSpaceDE w:val="0"/>
        <w:autoSpaceDN w:val="0"/>
        <w:adjustRightInd w:val="0"/>
        <w:spacing w:after="0" w:line="480" w:lineRule="auto"/>
        <w:jc w:val="center"/>
        <w:rPr>
          <w:rFonts w:ascii="Times New Roman" w:hAnsi="Times New Roman"/>
          <w:b/>
          <w:sz w:val="24"/>
          <w:szCs w:val="24"/>
          <w:u w:val="single"/>
        </w:rPr>
      </w:pPr>
      <w:proofErr w:type="gramStart"/>
      <w:r>
        <w:rPr>
          <w:rFonts w:ascii="Times New Roman" w:hAnsi="Times New Roman"/>
          <w:b/>
          <w:sz w:val="24"/>
          <w:szCs w:val="24"/>
          <w:u w:val="single"/>
        </w:rPr>
        <w:t>Urban Elementary School Teachers’ Perspectives Regarding Collaborative Teaching P</w:t>
      </w:r>
      <w:r w:rsidRPr="00771C0E">
        <w:rPr>
          <w:rFonts w:ascii="Times New Roman" w:hAnsi="Times New Roman"/>
          <w:b/>
          <w:sz w:val="24"/>
          <w:szCs w:val="24"/>
          <w:u w:val="single"/>
        </w:rPr>
        <w:t>ractices.</w:t>
      </w:r>
      <w:proofErr w:type="gramEnd"/>
    </w:p>
    <w:p w:rsidR="00D95F4B" w:rsidRDefault="00D95F4B" w:rsidP="00D761A5">
      <w:pPr>
        <w:autoSpaceDE w:val="0"/>
        <w:autoSpaceDN w:val="0"/>
        <w:adjustRightInd w:val="0"/>
        <w:spacing w:after="0" w:line="480" w:lineRule="auto"/>
        <w:jc w:val="center"/>
        <w:rPr>
          <w:rFonts w:ascii="Times New Roman" w:hAnsi="Times New Roman"/>
          <w:b/>
          <w:sz w:val="24"/>
          <w:szCs w:val="24"/>
          <w:u w:val="single"/>
        </w:rPr>
      </w:pPr>
      <w:r w:rsidRPr="001167B6">
        <w:rPr>
          <w:rFonts w:ascii="Times New Roman" w:hAnsi="Times New Roman"/>
          <w:b/>
          <w:sz w:val="24"/>
          <w:szCs w:val="24"/>
          <w:u w:val="single"/>
        </w:rPr>
        <w:t xml:space="preserve">Sharon J. </w:t>
      </w:r>
      <w:proofErr w:type="spellStart"/>
      <w:r w:rsidRPr="001167B6">
        <w:rPr>
          <w:rFonts w:ascii="Times New Roman" w:hAnsi="Times New Roman"/>
          <w:b/>
          <w:sz w:val="24"/>
          <w:szCs w:val="24"/>
          <w:u w:val="single"/>
        </w:rPr>
        <w:t>Damore</w:t>
      </w:r>
      <w:proofErr w:type="spellEnd"/>
      <w:r w:rsidRPr="001167B6">
        <w:rPr>
          <w:rFonts w:ascii="Times New Roman" w:hAnsi="Times New Roman"/>
          <w:b/>
          <w:sz w:val="24"/>
          <w:szCs w:val="24"/>
          <w:u w:val="single"/>
        </w:rPr>
        <w:t xml:space="preserve"> and Christopher Murray</w:t>
      </w:r>
    </w:p>
    <w:p w:rsidR="00D95F4B" w:rsidRPr="00AE7C99" w:rsidRDefault="00D95F4B" w:rsidP="00D761A5">
      <w:pPr>
        <w:autoSpaceDE w:val="0"/>
        <w:autoSpaceDN w:val="0"/>
        <w:adjustRightInd w:val="0"/>
        <w:spacing w:after="0" w:line="480" w:lineRule="auto"/>
        <w:ind w:firstLine="720"/>
        <w:rPr>
          <w:rFonts w:ascii="Times New Roman" w:hAnsi="Times New Roman"/>
          <w:b/>
          <w:sz w:val="24"/>
          <w:szCs w:val="24"/>
          <w:u w:val="single"/>
        </w:rPr>
      </w:pPr>
      <w:r>
        <w:rPr>
          <w:rFonts w:ascii="Times New Roman" w:hAnsi="Times New Roman"/>
          <w:sz w:val="24"/>
          <w:szCs w:val="24"/>
        </w:rPr>
        <w:t xml:space="preserve">Over the years, “students with disabilities have been increasingly moved to general education classrooms” (p.234). </w:t>
      </w:r>
      <w:proofErr w:type="spellStart"/>
      <w:r>
        <w:rPr>
          <w:rFonts w:ascii="Times New Roman" w:hAnsi="Times New Roman"/>
          <w:sz w:val="24"/>
          <w:szCs w:val="24"/>
        </w:rPr>
        <w:t>Damore</w:t>
      </w:r>
      <w:proofErr w:type="spellEnd"/>
      <w:r>
        <w:rPr>
          <w:rFonts w:ascii="Times New Roman" w:hAnsi="Times New Roman"/>
          <w:sz w:val="24"/>
          <w:szCs w:val="24"/>
        </w:rPr>
        <w:t xml:space="preserve"> and Murray’s investigation surveyed twenty urban elementary schools regarding their perceptions of collaborative teaching. The survey included questions to determine teacher perceptions regarding collaboration, inclusion and what was needed to ensure collaboration. Teachers were asked about their feelings towards collaboration and if they thought that collaboration was happening within their school. Among the findings were, 92% of the teachers surveyed thought that collaboration was oc</w:t>
      </w:r>
      <w:r w:rsidR="000D18F2">
        <w:rPr>
          <w:rFonts w:ascii="Times New Roman" w:hAnsi="Times New Roman"/>
          <w:sz w:val="24"/>
          <w:szCs w:val="24"/>
        </w:rPr>
        <w:t xml:space="preserve">curring within their school. </w:t>
      </w:r>
      <w:r>
        <w:rPr>
          <w:rFonts w:ascii="Times New Roman" w:hAnsi="Times New Roman"/>
          <w:sz w:val="24"/>
          <w:szCs w:val="24"/>
        </w:rPr>
        <w:t>However, merely 57% reported they practiced collaboration w</w:t>
      </w:r>
      <w:r w:rsidR="000D18F2">
        <w:rPr>
          <w:rFonts w:ascii="Times New Roman" w:hAnsi="Times New Roman"/>
          <w:sz w:val="24"/>
          <w:szCs w:val="24"/>
        </w:rPr>
        <w:t>ithin their own classroom</w:t>
      </w:r>
      <w:r>
        <w:rPr>
          <w:rFonts w:ascii="Times New Roman" w:hAnsi="Times New Roman"/>
          <w:sz w:val="24"/>
          <w:szCs w:val="24"/>
        </w:rPr>
        <w:t xml:space="preserve">. </w:t>
      </w:r>
    </w:p>
    <w:p w:rsidR="00D95F4B" w:rsidRDefault="00D95F4B" w:rsidP="00D761A5">
      <w:pPr>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  </w:t>
      </w:r>
      <w:r w:rsidR="000D18F2">
        <w:rPr>
          <w:rFonts w:ascii="Times New Roman" w:hAnsi="Times New Roman"/>
          <w:sz w:val="24"/>
          <w:szCs w:val="24"/>
        </w:rPr>
        <w:t xml:space="preserve">A weakness of the study was that </w:t>
      </w:r>
      <w:proofErr w:type="spellStart"/>
      <w:r w:rsidR="000D18F2">
        <w:rPr>
          <w:rFonts w:ascii="Times New Roman" w:hAnsi="Times New Roman"/>
          <w:sz w:val="24"/>
          <w:szCs w:val="24"/>
        </w:rPr>
        <w:t>Damore</w:t>
      </w:r>
      <w:proofErr w:type="spellEnd"/>
      <w:r w:rsidR="000D18F2">
        <w:rPr>
          <w:rFonts w:ascii="Times New Roman" w:hAnsi="Times New Roman"/>
          <w:sz w:val="24"/>
          <w:szCs w:val="24"/>
        </w:rPr>
        <w:t xml:space="preserve"> and Murray</w:t>
      </w:r>
      <w:r>
        <w:rPr>
          <w:rFonts w:ascii="Times New Roman" w:hAnsi="Times New Roman"/>
          <w:sz w:val="24"/>
          <w:szCs w:val="24"/>
        </w:rPr>
        <w:t xml:space="preserve"> </w:t>
      </w:r>
      <w:r w:rsidR="000D18F2">
        <w:rPr>
          <w:rFonts w:ascii="Times New Roman" w:hAnsi="Times New Roman"/>
          <w:sz w:val="24"/>
          <w:szCs w:val="24"/>
        </w:rPr>
        <w:t xml:space="preserve">chose </w:t>
      </w:r>
      <w:r>
        <w:rPr>
          <w:rFonts w:ascii="Times New Roman" w:hAnsi="Times New Roman"/>
          <w:sz w:val="24"/>
          <w:szCs w:val="24"/>
        </w:rPr>
        <w:t xml:space="preserve">to select schools </w:t>
      </w:r>
      <w:r w:rsidR="000D18F2">
        <w:rPr>
          <w:rFonts w:ascii="Times New Roman" w:hAnsi="Times New Roman"/>
          <w:sz w:val="24"/>
          <w:szCs w:val="24"/>
        </w:rPr>
        <w:t>using</w:t>
      </w:r>
      <w:r>
        <w:rPr>
          <w:rFonts w:ascii="Times New Roman" w:hAnsi="Times New Roman"/>
          <w:sz w:val="24"/>
          <w:szCs w:val="24"/>
        </w:rPr>
        <w:t xml:space="preserve"> convenience sample</w:t>
      </w:r>
      <w:r w:rsidR="000D18F2">
        <w:rPr>
          <w:rFonts w:ascii="Times New Roman" w:hAnsi="Times New Roman"/>
          <w:sz w:val="24"/>
          <w:szCs w:val="24"/>
        </w:rPr>
        <w:t xml:space="preserve"> method</w:t>
      </w:r>
      <w:r>
        <w:rPr>
          <w:rFonts w:ascii="Times New Roman" w:hAnsi="Times New Roman"/>
          <w:sz w:val="24"/>
          <w:szCs w:val="24"/>
        </w:rPr>
        <w:t xml:space="preserve">. The twenty schools were selected because they met various geographical location requirements. The schools represented various ethnic and socioeconomic statuses. </w:t>
      </w:r>
    </w:p>
    <w:p w:rsidR="00D95F4B" w:rsidRDefault="00D95F4B" w:rsidP="00D761A5">
      <w:pPr>
        <w:pStyle w:val="Default"/>
        <w:spacing w:line="480" w:lineRule="auto"/>
        <w:ind w:firstLine="720"/>
      </w:pPr>
      <w:r w:rsidRPr="00BB5B85">
        <w:lastRenderedPageBreak/>
        <w:t>T</w:t>
      </w:r>
      <w:r>
        <w:t>he t</w:t>
      </w:r>
      <w:r w:rsidRPr="00BB5B85">
        <w:t xml:space="preserve">eachers </w:t>
      </w:r>
      <w:r>
        <w:t xml:space="preserve">involved in the study </w:t>
      </w:r>
      <w:r w:rsidRPr="00BB5B85">
        <w:t>believe that collaboration is going on in their</w:t>
      </w:r>
      <w:r>
        <w:rPr>
          <w:b/>
          <w:u w:val="single"/>
        </w:rPr>
        <w:t xml:space="preserve"> </w:t>
      </w:r>
      <w:r w:rsidRPr="00BB5B85">
        <w:t xml:space="preserve">education facility.  </w:t>
      </w:r>
      <w:r>
        <w:t>However, not all actually felt that they practiced collaboration.  As the sample was small and only fit certain requirements, once again this study is not representative of all schools in a wide geographical area.</w:t>
      </w:r>
    </w:p>
    <w:p w:rsidR="00D95F4B" w:rsidRPr="00BB5B85" w:rsidRDefault="00D95F4B" w:rsidP="00D761A5">
      <w:pPr>
        <w:pStyle w:val="Default"/>
        <w:spacing w:line="480" w:lineRule="auto"/>
        <w:ind w:firstLine="720"/>
      </w:pPr>
      <w:r>
        <w:t xml:space="preserve">This study suffered </w:t>
      </w:r>
      <w:r w:rsidR="000D18F2">
        <w:t xml:space="preserve">from </w:t>
      </w:r>
      <w:r>
        <w:t>a few limitations</w:t>
      </w:r>
      <w:r w:rsidR="000D18F2">
        <w:t>,</w:t>
      </w:r>
      <w:r>
        <w:t xml:space="preserve"> one being that the teachers represented were merely a ‘snap shot’ of teacher perceptions (p.241). </w:t>
      </w:r>
      <w:r w:rsidR="000D18F2">
        <w:t xml:space="preserve">The study was at a disadvantage because they only conducted data based on convenience. The findings they found may not match other schools. </w:t>
      </w:r>
      <w:r>
        <w:t xml:space="preserve">The data for the study was based on perceptions and not on observations therefore this study is subjected to biases. This study was conducted in one school district which means the findings may or may not coincide with other school districts. </w:t>
      </w:r>
    </w:p>
    <w:p w:rsidR="00D95F4B" w:rsidRPr="00771C0E" w:rsidRDefault="00D95F4B" w:rsidP="00D761A5">
      <w:pPr>
        <w:autoSpaceDE w:val="0"/>
        <w:autoSpaceDN w:val="0"/>
        <w:adjustRightInd w:val="0"/>
        <w:spacing w:after="0" w:line="480" w:lineRule="auto"/>
        <w:jc w:val="center"/>
        <w:rPr>
          <w:rFonts w:ascii="Times New Roman" w:hAnsi="Times New Roman"/>
          <w:b/>
          <w:sz w:val="24"/>
          <w:szCs w:val="24"/>
          <w:u w:val="single"/>
        </w:rPr>
      </w:pPr>
      <w:r w:rsidRPr="00771C0E">
        <w:rPr>
          <w:rFonts w:ascii="Times New Roman" w:hAnsi="Times New Roman"/>
          <w:b/>
          <w:sz w:val="24"/>
          <w:szCs w:val="24"/>
          <w:u w:val="single"/>
        </w:rPr>
        <w:t>Students with disabilities in teacher education: Changes in faculty attitudes toward accommodations’ over ten years.</w:t>
      </w:r>
    </w:p>
    <w:p w:rsidR="00D95F4B" w:rsidRPr="00771C0E" w:rsidRDefault="00D95F4B" w:rsidP="00D761A5">
      <w:pPr>
        <w:autoSpaceDE w:val="0"/>
        <w:autoSpaceDN w:val="0"/>
        <w:adjustRightInd w:val="0"/>
        <w:spacing w:after="0" w:line="480" w:lineRule="auto"/>
        <w:jc w:val="center"/>
        <w:rPr>
          <w:rFonts w:ascii="Times New Roman" w:hAnsi="Times New Roman"/>
          <w:b/>
          <w:sz w:val="24"/>
          <w:szCs w:val="24"/>
          <w:u w:val="single"/>
        </w:rPr>
      </w:pPr>
      <w:proofErr w:type="spellStart"/>
      <w:r w:rsidRPr="00771C0E">
        <w:rPr>
          <w:rFonts w:ascii="Times New Roman" w:hAnsi="Times New Roman"/>
          <w:b/>
          <w:sz w:val="24"/>
          <w:szCs w:val="24"/>
          <w:u w:val="single"/>
        </w:rPr>
        <w:t>Yona</w:t>
      </w:r>
      <w:proofErr w:type="spellEnd"/>
      <w:r w:rsidRPr="00771C0E">
        <w:rPr>
          <w:rFonts w:ascii="Times New Roman" w:hAnsi="Times New Roman"/>
          <w:b/>
          <w:sz w:val="24"/>
          <w:szCs w:val="24"/>
          <w:u w:val="single"/>
        </w:rPr>
        <w:t xml:space="preserve"> </w:t>
      </w:r>
      <w:proofErr w:type="spellStart"/>
      <w:r w:rsidRPr="00771C0E">
        <w:rPr>
          <w:rFonts w:ascii="Times New Roman" w:hAnsi="Times New Roman"/>
          <w:b/>
          <w:sz w:val="24"/>
          <w:szCs w:val="24"/>
          <w:u w:val="single"/>
        </w:rPr>
        <w:t>Leyser</w:t>
      </w:r>
      <w:proofErr w:type="spellEnd"/>
      <w:r w:rsidRPr="00771C0E">
        <w:rPr>
          <w:rFonts w:ascii="Times New Roman" w:hAnsi="Times New Roman"/>
          <w:b/>
          <w:sz w:val="24"/>
          <w:szCs w:val="24"/>
          <w:u w:val="single"/>
        </w:rPr>
        <w:t xml:space="preserve">, Lori Greenberger, </w:t>
      </w:r>
      <w:proofErr w:type="spellStart"/>
      <w:r w:rsidRPr="00771C0E">
        <w:rPr>
          <w:rFonts w:ascii="Times New Roman" w:hAnsi="Times New Roman"/>
          <w:b/>
          <w:sz w:val="24"/>
          <w:szCs w:val="24"/>
          <w:u w:val="single"/>
        </w:rPr>
        <w:t>Varda</w:t>
      </w:r>
      <w:proofErr w:type="spellEnd"/>
      <w:r w:rsidRPr="00771C0E">
        <w:rPr>
          <w:rFonts w:ascii="Times New Roman" w:hAnsi="Times New Roman"/>
          <w:b/>
          <w:sz w:val="24"/>
          <w:szCs w:val="24"/>
          <w:u w:val="single"/>
        </w:rPr>
        <w:t xml:space="preserve"> </w:t>
      </w:r>
      <w:proofErr w:type="spellStart"/>
      <w:r w:rsidRPr="00771C0E">
        <w:rPr>
          <w:rFonts w:ascii="Times New Roman" w:hAnsi="Times New Roman"/>
          <w:b/>
          <w:sz w:val="24"/>
          <w:szCs w:val="24"/>
          <w:u w:val="single"/>
        </w:rPr>
        <w:t>Sharoni</w:t>
      </w:r>
      <w:proofErr w:type="spellEnd"/>
      <w:r w:rsidRPr="00771C0E">
        <w:rPr>
          <w:rFonts w:ascii="Times New Roman" w:hAnsi="Times New Roman"/>
          <w:b/>
          <w:sz w:val="24"/>
          <w:szCs w:val="24"/>
          <w:u w:val="single"/>
        </w:rPr>
        <w:t>, and Gila Vogel</w:t>
      </w:r>
    </w:p>
    <w:p w:rsidR="00D95F4B" w:rsidRDefault="00D95F4B" w:rsidP="00D761A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Within higher education the amount of students with disabilities is increasing. </w:t>
      </w:r>
      <w:proofErr w:type="spellStart"/>
      <w:r>
        <w:rPr>
          <w:rFonts w:ascii="Times New Roman" w:hAnsi="Times New Roman"/>
          <w:sz w:val="24"/>
          <w:szCs w:val="24"/>
        </w:rPr>
        <w:t>Leyser</w:t>
      </w:r>
      <w:proofErr w:type="spellEnd"/>
      <w:r>
        <w:rPr>
          <w:rFonts w:ascii="Times New Roman" w:hAnsi="Times New Roman"/>
          <w:sz w:val="24"/>
          <w:szCs w:val="24"/>
        </w:rPr>
        <w:t xml:space="preserve">, Greenberger, </w:t>
      </w:r>
      <w:proofErr w:type="spellStart"/>
      <w:r>
        <w:rPr>
          <w:rFonts w:ascii="Times New Roman" w:hAnsi="Times New Roman"/>
          <w:sz w:val="24"/>
          <w:szCs w:val="24"/>
        </w:rPr>
        <w:t>Sharoni</w:t>
      </w:r>
      <w:proofErr w:type="spellEnd"/>
      <w:r>
        <w:rPr>
          <w:rFonts w:ascii="Times New Roman" w:hAnsi="Times New Roman"/>
          <w:sz w:val="24"/>
          <w:szCs w:val="24"/>
        </w:rPr>
        <w:t>, and Vogel conducted a study that examines the changes in faculty knowledge, attitudes, and willingness to make accommodations for students with di</w:t>
      </w:r>
      <w:r w:rsidR="008D4424">
        <w:rPr>
          <w:rFonts w:ascii="Times New Roman" w:hAnsi="Times New Roman"/>
          <w:sz w:val="24"/>
          <w:szCs w:val="24"/>
        </w:rPr>
        <w:t>sabilities (p.</w:t>
      </w:r>
      <w:r>
        <w:rPr>
          <w:rFonts w:ascii="Times New Roman" w:hAnsi="Times New Roman"/>
          <w:sz w:val="24"/>
          <w:szCs w:val="24"/>
        </w:rPr>
        <w:t>162). The study was conducte</w:t>
      </w:r>
      <w:r w:rsidR="00C019C2">
        <w:rPr>
          <w:rFonts w:ascii="Times New Roman" w:hAnsi="Times New Roman"/>
          <w:sz w:val="24"/>
          <w:szCs w:val="24"/>
        </w:rPr>
        <w:t>d at a local college in Israel d</w:t>
      </w:r>
      <w:r w:rsidR="000D18F2">
        <w:rPr>
          <w:rFonts w:ascii="Times New Roman" w:hAnsi="Times New Roman"/>
          <w:sz w:val="24"/>
          <w:szCs w:val="24"/>
        </w:rPr>
        <w:t>uring</w:t>
      </w:r>
      <w:r>
        <w:rPr>
          <w:rFonts w:ascii="Times New Roman" w:hAnsi="Times New Roman"/>
          <w:sz w:val="24"/>
          <w:szCs w:val="24"/>
        </w:rPr>
        <w:t xml:space="preserve"> 1996-1997 and </w:t>
      </w:r>
      <w:r w:rsidR="000D18F2">
        <w:rPr>
          <w:rFonts w:ascii="Times New Roman" w:hAnsi="Times New Roman"/>
          <w:sz w:val="24"/>
          <w:szCs w:val="24"/>
        </w:rPr>
        <w:t>again</w:t>
      </w:r>
      <w:r>
        <w:rPr>
          <w:rFonts w:ascii="Times New Roman" w:hAnsi="Times New Roman"/>
          <w:sz w:val="24"/>
          <w:szCs w:val="24"/>
        </w:rPr>
        <w:t xml:space="preserve"> in 2006-2007. </w:t>
      </w:r>
      <w:r w:rsidR="00C019C2">
        <w:rPr>
          <w:rFonts w:ascii="Times New Roman" w:hAnsi="Times New Roman"/>
          <w:sz w:val="24"/>
          <w:szCs w:val="24"/>
        </w:rPr>
        <w:t xml:space="preserve"> F</w:t>
      </w:r>
      <w:r>
        <w:rPr>
          <w:rFonts w:ascii="Times New Roman" w:hAnsi="Times New Roman"/>
          <w:sz w:val="24"/>
          <w:szCs w:val="24"/>
        </w:rPr>
        <w:t xml:space="preserve">aculty members responded through questionnaires which included questions that touched upon knowledge, attitudes, and </w:t>
      </w:r>
      <w:r w:rsidRPr="00AE7C99">
        <w:rPr>
          <w:rFonts w:ascii="Times New Roman" w:hAnsi="Times New Roman"/>
          <w:sz w:val="24"/>
          <w:szCs w:val="24"/>
        </w:rPr>
        <w:t>adaptations</w:t>
      </w:r>
      <w:r>
        <w:rPr>
          <w:rFonts w:ascii="Times New Roman" w:hAnsi="Times New Roman"/>
          <w:sz w:val="24"/>
          <w:szCs w:val="24"/>
        </w:rPr>
        <w:t xml:space="preserve">. In the first study it noted some differences in knowledge of disabilities. In the later study, the results determined faculty had more knowledge of disabilities as well as more contact with support systems. </w:t>
      </w:r>
    </w:p>
    <w:p w:rsidR="00D95F4B" w:rsidRDefault="00D95F4B" w:rsidP="00D761A5">
      <w:pPr>
        <w:autoSpaceDE w:val="0"/>
        <w:autoSpaceDN w:val="0"/>
        <w:adjustRightInd w:val="0"/>
        <w:spacing w:after="0" w:line="240" w:lineRule="auto"/>
        <w:ind w:left="720"/>
        <w:rPr>
          <w:rFonts w:ascii="Times New Roman" w:hAnsi="Times New Roman"/>
          <w:iCs/>
          <w:sz w:val="24"/>
          <w:szCs w:val="24"/>
        </w:rPr>
      </w:pPr>
      <w:r>
        <w:rPr>
          <w:rFonts w:ascii="Times New Roman" w:hAnsi="Times New Roman"/>
          <w:sz w:val="24"/>
          <w:szCs w:val="24"/>
        </w:rPr>
        <w:t>“</w:t>
      </w:r>
      <w:r w:rsidRPr="00423FEA">
        <w:rPr>
          <w:rFonts w:ascii="Times New Roman" w:hAnsi="Times New Roman"/>
          <w:iCs/>
          <w:sz w:val="24"/>
          <w:szCs w:val="24"/>
        </w:rPr>
        <w:t>No significant group differences were found in faculty willingness to provide instructional, technological and testing adaptations. Attitudes toward students with disabilities in teacher education were positive in both studies, although faculty in the 2006/7 study was more stringent in their admission requirements</w:t>
      </w:r>
      <w:r w:rsidR="008D4424">
        <w:rPr>
          <w:rFonts w:ascii="Times New Roman" w:hAnsi="Times New Roman"/>
          <w:iCs/>
          <w:sz w:val="24"/>
          <w:szCs w:val="24"/>
        </w:rPr>
        <w:t>” (</w:t>
      </w:r>
      <w:proofErr w:type="spellStart"/>
      <w:r w:rsidR="008D4424">
        <w:rPr>
          <w:rFonts w:ascii="Times New Roman" w:hAnsi="Times New Roman"/>
          <w:iCs/>
          <w:sz w:val="24"/>
          <w:szCs w:val="24"/>
        </w:rPr>
        <w:t>Leyser</w:t>
      </w:r>
      <w:proofErr w:type="spellEnd"/>
      <w:r w:rsidR="008D4424">
        <w:rPr>
          <w:rFonts w:ascii="Times New Roman" w:hAnsi="Times New Roman"/>
          <w:iCs/>
          <w:sz w:val="24"/>
          <w:szCs w:val="24"/>
        </w:rPr>
        <w:t xml:space="preserve"> et al.</w:t>
      </w:r>
      <w:proofErr w:type="gramStart"/>
      <w:r w:rsidR="008D4424">
        <w:rPr>
          <w:rFonts w:ascii="Times New Roman" w:hAnsi="Times New Roman"/>
          <w:iCs/>
          <w:sz w:val="24"/>
          <w:szCs w:val="24"/>
        </w:rPr>
        <w:t>,</w:t>
      </w:r>
      <w:r>
        <w:rPr>
          <w:rFonts w:ascii="Times New Roman" w:hAnsi="Times New Roman"/>
          <w:iCs/>
          <w:sz w:val="24"/>
          <w:szCs w:val="24"/>
        </w:rPr>
        <w:t>2011</w:t>
      </w:r>
      <w:proofErr w:type="gramEnd"/>
      <w:r>
        <w:rPr>
          <w:rFonts w:ascii="Times New Roman" w:hAnsi="Times New Roman"/>
          <w:iCs/>
          <w:sz w:val="24"/>
          <w:szCs w:val="24"/>
        </w:rPr>
        <w:t>).</w:t>
      </w:r>
    </w:p>
    <w:p w:rsidR="00D95F4B" w:rsidRDefault="00D95F4B" w:rsidP="00D761A5">
      <w:pPr>
        <w:autoSpaceDE w:val="0"/>
        <w:autoSpaceDN w:val="0"/>
        <w:adjustRightInd w:val="0"/>
        <w:spacing w:after="0" w:line="480" w:lineRule="auto"/>
        <w:rPr>
          <w:rFonts w:ascii="Times New Roman" w:hAnsi="Times New Roman"/>
          <w:iCs/>
          <w:sz w:val="24"/>
          <w:szCs w:val="24"/>
        </w:rPr>
      </w:pPr>
    </w:p>
    <w:p w:rsidR="00D95F4B" w:rsidRDefault="00D95F4B" w:rsidP="00D761A5">
      <w:pPr>
        <w:autoSpaceDE w:val="0"/>
        <w:autoSpaceDN w:val="0"/>
        <w:adjustRightInd w:val="0"/>
        <w:spacing w:after="0" w:line="480" w:lineRule="auto"/>
        <w:rPr>
          <w:rFonts w:ascii="Times New Roman" w:hAnsi="Times New Roman"/>
          <w:iCs/>
          <w:sz w:val="24"/>
          <w:szCs w:val="24"/>
        </w:rPr>
      </w:pPr>
      <w:proofErr w:type="spellStart"/>
      <w:r>
        <w:rPr>
          <w:rFonts w:ascii="Times New Roman" w:hAnsi="Times New Roman"/>
          <w:iCs/>
          <w:sz w:val="24"/>
          <w:szCs w:val="24"/>
        </w:rPr>
        <w:t>Leyser</w:t>
      </w:r>
      <w:proofErr w:type="spellEnd"/>
      <w:r>
        <w:rPr>
          <w:rFonts w:ascii="Times New Roman" w:hAnsi="Times New Roman"/>
          <w:iCs/>
          <w:sz w:val="24"/>
          <w:szCs w:val="24"/>
        </w:rPr>
        <w:t xml:space="preserve"> created a survey that addressed the following areas: background information, faculty contact and knowledge regarding individuals with disabilities, willingness to provide specific accommodations, attitudes toward teacher certification, candidates with learning disabilities, and faculty training needs. The questionnaire consisted of a four point scale 1 = low level of support or willingness to accommodate and 4 = high level of support. The survey also consisted of many multiple choice questions and open-ended questions regarding specific accommodations that the faculty made.</w:t>
      </w:r>
    </w:p>
    <w:p w:rsidR="00D95F4B" w:rsidRDefault="00D95F4B" w:rsidP="00D761A5">
      <w:pPr>
        <w:autoSpaceDE w:val="0"/>
        <w:autoSpaceDN w:val="0"/>
        <w:adjustRightInd w:val="0"/>
        <w:spacing w:after="0" w:line="240" w:lineRule="auto"/>
        <w:ind w:left="720"/>
        <w:rPr>
          <w:rFonts w:ascii="Times New Roman" w:hAnsi="Times New Roman"/>
          <w:sz w:val="24"/>
          <w:szCs w:val="24"/>
        </w:rPr>
      </w:pPr>
      <w:r w:rsidRPr="003B3423">
        <w:rPr>
          <w:rFonts w:ascii="Times New Roman" w:hAnsi="Times New Roman"/>
          <w:iCs/>
          <w:sz w:val="24"/>
          <w:szCs w:val="24"/>
        </w:rPr>
        <w:t>“</w:t>
      </w:r>
      <w:r w:rsidRPr="003B3423">
        <w:rPr>
          <w:rFonts w:ascii="Times New Roman" w:hAnsi="Times New Roman"/>
          <w:sz w:val="24"/>
          <w:szCs w:val="24"/>
        </w:rPr>
        <w:t xml:space="preserve">The proportion of faculty with doctoral degrees has grown, reflecting the growing demand for </w:t>
      </w:r>
      <w:proofErr w:type="spellStart"/>
      <w:r w:rsidRPr="003B3423">
        <w:rPr>
          <w:rFonts w:ascii="Times New Roman" w:hAnsi="Times New Roman"/>
          <w:sz w:val="24"/>
          <w:szCs w:val="24"/>
        </w:rPr>
        <w:t>academization</w:t>
      </w:r>
      <w:proofErr w:type="spellEnd"/>
      <w:r w:rsidRPr="003B3423">
        <w:rPr>
          <w:rFonts w:ascii="Times New Roman" w:hAnsi="Times New Roman"/>
          <w:sz w:val="24"/>
          <w:szCs w:val="24"/>
        </w:rPr>
        <w:t xml:space="preserve"> in teac</w:t>
      </w:r>
      <w:r>
        <w:rPr>
          <w:rFonts w:ascii="Times New Roman" w:hAnsi="Times New Roman"/>
          <w:sz w:val="24"/>
          <w:szCs w:val="24"/>
        </w:rPr>
        <w:t xml:space="preserve">her training colleges in Israel. </w:t>
      </w:r>
      <w:r w:rsidRPr="003B3423">
        <w:rPr>
          <w:rFonts w:ascii="Times New Roman" w:hAnsi="Times New Roman"/>
          <w:sz w:val="24"/>
          <w:szCs w:val="24"/>
        </w:rPr>
        <w:t>The data is also an indication of the impact of economic hardships and policies which have resulted in a reduction in the recruitment of new faculty members. This has led to an increase in the number of older faculty, with more years of experience and of more faculties being employed on a part-time basis.” (</w:t>
      </w:r>
      <w:proofErr w:type="spellStart"/>
      <w:r w:rsidRPr="003B3423">
        <w:rPr>
          <w:rFonts w:ascii="Times New Roman" w:hAnsi="Times New Roman"/>
          <w:sz w:val="24"/>
          <w:szCs w:val="24"/>
        </w:rPr>
        <w:t>Leyser</w:t>
      </w:r>
      <w:proofErr w:type="spellEnd"/>
      <w:r w:rsidRPr="003B3423">
        <w:rPr>
          <w:rFonts w:ascii="Times New Roman" w:hAnsi="Times New Roman"/>
          <w:sz w:val="24"/>
          <w:szCs w:val="24"/>
        </w:rPr>
        <w:t xml:space="preserve"> et al. 2011)</w:t>
      </w:r>
    </w:p>
    <w:p w:rsidR="00D95F4B" w:rsidRDefault="00D95F4B" w:rsidP="00D761A5">
      <w:pPr>
        <w:autoSpaceDE w:val="0"/>
        <w:autoSpaceDN w:val="0"/>
        <w:adjustRightInd w:val="0"/>
        <w:spacing w:after="0" w:line="240" w:lineRule="auto"/>
        <w:ind w:left="720"/>
        <w:rPr>
          <w:rFonts w:ascii="Times New Roman" w:hAnsi="Times New Roman"/>
          <w:sz w:val="24"/>
          <w:szCs w:val="24"/>
        </w:rPr>
      </w:pPr>
    </w:p>
    <w:p w:rsidR="00D95F4B" w:rsidRDefault="00D95F4B" w:rsidP="00D761A5">
      <w:pPr>
        <w:pStyle w:val="Default"/>
        <w:spacing w:line="480" w:lineRule="auto"/>
        <w:ind w:firstLine="720"/>
      </w:pPr>
      <w:proofErr w:type="spellStart"/>
      <w:r>
        <w:t>Leyser</w:t>
      </w:r>
      <w:proofErr w:type="spellEnd"/>
      <w:r>
        <w:t xml:space="preserve"> </w:t>
      </w:r>
      <w:r w:rsidR="008D4424">
        <w:t>describes</w:t>
      </w:r>
      <w:r>
        <w:t xml:space="preserve"> positive results from teachers who are more experienced with students with disabilities which is directly related to experience and training of the educators. The more experience one has in the teaching profession would indicate that they have had more training opportunities. Within the later studies the data revealed that the faculty was more apt to assist students with disabilities. “They had the necessary knowledge and skills to make accommodations’” (</w:t>
      </w:r>
      <w:proofErr w:type="spellStart"/>
      <w:r>
        <w:t>Leyser</w:t>
      </w:r>
      <w:proofErr w:type="spellEnd"/>
      <w:r>
        <w:t xml:space="preserve"> et al. 2011). Also in the later study, faculty used support services more often</w:t>
      </w:r>
      <w:r w:rsidR="00DC7AFB">
        <w:t xml:space="preserve"> </w:t>
      </w:r>
      <w:r>
        <w:t>(</w:t>
      </w:r>
      <w:proofErr w:type="spellStart"/>
      <w:r>
        <w:t>Leyser</w:t>
      </w:r>
      <w:proofErr w:type="spellEnd"/>
      <w:r>
        <w:t xml:space="preserve"> et al. 2011). </w:t>
      </w:r>
    </w:p>
    <w:p w:rsidR="00D95F4B" w:rsidRPr="001320E6" w:rsidRDefault="00D95F4B" w:rsidP="001320E6">
      <w:pPr>
        <w:pStyle w:val="Default"/>
        <w:spacing w:line="480" w:lineRule="auto"/>
        <w:ind w:firstLine="720"/>
      </w:pPr>
      <w:r w:rsidRPr="00546333">
        <w:t>Through this study, it is apparent that</w:t>
      </w:r>
      <w:r>
        <w:t xml:space="preserve"> the more experienced educators are better equipped to teach students with disabilities.  It is also apparent that there has been a greater willingness among educators to assist students with disabilities.  This may be a product of a better understanding among educators of students with disabilities and how to address each one </w:t>
      </w:r>
      <w:r>
        <w:lastRenderedPageBreak/>
        <w:t>individually.  This has been learned through education of the teachers as well as collaboration among peers and support from the leaders in the education facility.</w:t>
      </w:r>
    </w:p>
    <w:p w:rsidR="00D95F4B" w:rsidRDefault="00D95F4B" w:rsidP="00D761A5">
      <w:pPr>
        <w:pStyle w:val="Default"/>
        <w:spacing w:line="480" w:lineRule="auto"/>
      </w:pPr>
      <w:r>
        <w:tab/>
      </w:r>
      <w:r w:rsidRPr="00AE7C99">
        <w:t xml:space="preserve">Within each </w:t>
      </w:r>
      <w:r w:rsidR="00C019C2">
        <w:t xml:space="preserve">of the </w:t>
      </w:r>
      <w:r w:rsidRPr="00AE7C99">
        <w:t>article</w:t>
      </w:r>
      <w:r w:rsidR="00C019C2">
        <w:t>s reviewed for this paper</w:t>
      </w:r>
      <w:r w:rsidRPr="00AE7C99">
        <w:t xml:space="preserve"> the authors describe their successes and their </w:t>
      </w:r>
      <w:r w:rsidR="00C019C2">
        <w:t xml:space="preserve">conclusions. </w:t>
      </w:r>
      <w:r w:rsidRPr="00AE7C99">
        <w:t>They describe why they were not successful and after reviewing the literature one can draw the conclusion that the success of a study could be directly related to collaboration</w:t>
      </w:r>
      <w:r>
        <w:t xml:space="preserve"> already going on in the school</w:t>
      </w:r>
      <w:r w:rsidRPr="00AE7C99">
        <w:t>.</w:t>
      </w:r>
      <w:r>
        <w:t xml:space="preserve"> </w:t>
      </w:r>
      <w:proofErr w:type="spellStart"/>
      <w:r w:rsidRPr="00DC7AFB">
        <w:t>Mamlin</w:t>
      </w:r>
      <w:proofErr w:type="spellEnd"/>
      <w:r w:rsidRPr="00DC7AFB">
        <w:t xml:space="preserve"> described the benefit of having a strong leader</w:t>
      </w:r>
      <w:r w:rsidR="00DC7AFB" w:rsidRPr="00DC7AFB">
        <w:t>,</w:t>
      </w:r>
      <w:r w:rsidRPr="00DC7AFB">
        <w:t xml:space="preserve"> who encourages and supports staff while implementing change instead of forcing change upon staff.</w:t>
      </w:r>
      <w:r>
        <w:t xml:space="preserve"> Another conclusion </w:t>
      </w:r>
      <w:r w:rsidR="00C019C2">
        <w:t>one</w:t>
      </w:r>
      <w:r>
        <w:t xml:space="preserve"> can draw from the literature is that whatever the study may be, collaboration is vital to the success of the educational program in any given school. </w:t>
      </w:r>
    </w:p>
    <w:p w:rsidR="00D95F4B" w:rsidRDefault="00D95F4B" w:rsidP="00D761A5">
      <w:pPr>
        <w:pStyle w:val="Default"/>
        <w:spacing w:line="480" w:lineRule="auto"/>
        <w:ind w:firstLine="720"/>
      </w:pPr>
      <w:r>
        <w:t xml:space="preserve">Through reading these studies, it was apparent that researchers must first define collaboration.  Once this is done, they must collaborate on what they are interested in, decide how they are planning on retrieving the data to support their claims, set parameters for the sampling and determine what criteria will be reported on. The researchers then have to collaborate with participants to gain the data they need to answer their research questions. After researchers have gathered the data they </w:t>
      </w:r>
      <w:r w:rsidR="00C019C2">
        <w:t>then have to interpret the data</w:t>
      </w:r>
      <w:r>
        <w:t>.  However, if the data is qualitative, different perceptions of data must be considered.  To conclude, collaboration is happening everywhere in various forms.  However, with no one clear definition, it is difficult to research and come up with one specific result.  The studies cited above were very different due to there being no specific definition of collaboration, no defined sampling so that the results could truly be compared and no defined sampling criteria.</w:t>
      </w:r>
    </w:p>
    <w:p w:rsidR="00D95F4B" w:rsidRPr="00AE7C99" w:rsidRDefault="00D95F4B" w:rsidP="00D761A5">
      <w:pPr>
        <w:pStyle w:val="Default"/>
        <w:spacing w:line="480" w:lineRule="auto"/>
        <w:ind w:firstLine="720"/>
      </w:pPr>
      <w:r>
        <w:t xml:space="preserve">In order for schools to be more effective and consistent, collaboration needs to be clearly defined and philosophies as a whole need to shift. Collaboration may mean one thing at one school and something else at another school. Teacher and other staff philosophies may hinder </w:t>
      </w:r>
      <w:r>
        <w:lastRenderedPageBreak/>
        <w:t>collaboration in schools if they do not believe in collaboration and inclusion. Historically SPED students were segregated from the general education setting; now there is more inclusion of these students into the primary classroom. To improve the aspect of inclusion</w:t>
      </w:r>
      <w:r w:rsidR="00DC7AFB">
        <w:t xml:space="preserve"> and collaboration</w:t>
      </w:r>
      <w:r>
        <w:t>, we need to move away from the thought process of ‘your children and my children’ (children on IEP’s); we need to work toward a model that all teaching staff collaborate to support the children whether they are on an IEP or not.</w:t>
      </w:r>
    </w:p>
    <w:p w:rsidR="00D95F4B" w:rsidRDefault="00D95F4B" w:rsidP="00D761A5">
      <w:pPr>
        <w:spacing w:after="0" w:line="240" w:lineRule="auto"/>
        <w:rPr>
          <w:rFonts w:ascii="Times New Roman" w:hAnsi="Times New Roman"/>
          <w:sz w:val="24"/>
          <w:szCs w:val="24"/>
        </w:rPr>
      </w:pPr>
    </w:p>
    <w:p w:rsidR="00D95F4B" w:rsidRPr="007B1DD1" w:rsidRDefault="00D95F4B" w:rsidP="00D761A5">
      <w:pPr>
        <w:spacing w:after="0" w:line="240" w:lineRule="auto"/>
        <w:jc w:val="center"/>
        <w:rPr>
          <w:rFonts w:ascii="Times New Roman" w:hAnsi="Times New Roman"/>
          <w:b/>
          <w:sz w:val="24"/>
          <w:szCs w:val="24"/>
          <w:u w:val="single"/>
        </w:rPr>
      </w:pPr>
      <w:r w:rsidRPr="007B1DD1">
        <w:rPr>
          <w:rFonts w:ascii="Times New Roman" w:hAnsi="Times New Roman"/>
          <w:b/>
          <w:sz w:val="24"/>
          <w:szCs w:val="24"/>
          <w:u w:val="single"/>
        </w:rPr>
        <w:t>References</w:t>
      </w:r>
    </w:p>
    <w:p w:rsidR="00D95F4B" w:rsidRDefault="00D95F4B" w:rsidP="00D761A5">
      <w:pPr>
        <w:pStyle w:val="citation"/>
        <w:spacing w:line="240" w:lineRule="auto"/>
        <w:rPr>
          <w:sz w:val="24"/>
          <w:szCs w:val="24"/>
        </w:rPr>
      </w:pPr>
      <w:proofErr w:type="spellStart"/>
      <w:proofErr w:type="gramStart"/>
      <w:r w:rsidRPr="00854359">
        <w:rPr>
          <w:sz w:val="24"/>
          <w:szCs w:val="24"/>
        </w:rPr>
        <w:t>Damore</w:t>
      </w:r>
      <w:proofErr w:type="spellEnd"/>
      <w:r w:rsidRPr="00854359">
        <w:rPr>
          <w:sz w:val="24"/>
          <w:szCs w:val="24"/>
        </w:rPr>
        <w:t>, S. J., &amp; Murray, C. (2009).</w:t>
      </w:r>
      <w:proofErr w:type="gramEnd"/>
      <w:r w:rsidRPr="00854359">
        <w:rPr>
          <w:sz w:val="24"/>
          <w:szCs w:val="24"/>
        </w:rPr>
        <w:t xml:space="preserve"> </w:t>
      </w:r>
      <w:proofErr w:type="gramStart"/>
      <w:r w:rsidRPr="00854359">
        <w:rPr>
          <w:sz w:val="24"/>
          <w:szCs w:val="24"/>
        </w:rPr>
        <w:t>Urban elementary school teachers’ perspectives regarding collaborative teaching practices.</w:t>
      </w:r>
      <w:proofErr w:type="gramEnd"/>
      <w:r w:rsidRPr="00854359">
        <w:rPr>
          <w:sz w:val="24"/>
          <w:szCs w:val="24"/>
        </w:rPr>
        <w:t xml:space="preserve"> </w:t>
      </w:r>
      <w:r w:rsidRPr="00854359">
        <w:rPr>
          <w:i/>
          <w:iCs/>
          <w:sz w:val="24"/>
          <w:szCs w:val="24"/>
        </w:rPr>
        <w:t>Remedial and Special Education</w:t>
      </w:r>
      <w:r w:rsidRPr="00854359">
        <w:rPr>
          <w:sz w:val="24"/>
          <w:szCs w:val="24"/>
        </w:rPr>
        <w:t xml:space="preserve">, </w:t>
      </w:r>
      <w:r w:rsidRPr="00854359">
        <w:rPr>
          <w:i/>
          <w:iCs/>
          <w:sz w:val="24"/>
          <w:szCs w:val="24"/>
        </w:rPr>
        <w:t>30</w:t>
      </w:r>
      <w:r w:rsidRPr="00854359">
        <w:rPr>
          <w:sz w:val="24"/>
          <w:szCs w:val="24"/>
        </w:rPr>
        <w:t>(4), 234-244. Retrieved from http://rse.sagepub.com/</w:t>
      </w:r>
    </w:p>
    <w:p w:rsidR="00D95F4B" w:rsidRDefault="00D95F4B" w:rsidP="00D761A5">
      <w:pPr>
        <w:spacing w:after="0" w:line="240" w:lineRule="auto"/>
        <w:rPr>
          <w:rFonts w:ascii="Times New Roman" w:hAnsi="Times New Roman"/>
          <w:sz w:val="24"/>
          <w:szCs w:val="24"/>
        </w:rPr>
      </w:pPr>
      <w:r w:rsidRPr="007B1DD1">
        <w:rPr>
          <w:rFonts w:ascii="Times New Roman" w:hAnsi="Times New Roman"/>
          <w:sz w:val="24"/>
          <w:szCs w:val="24"/>
        </w:rPr>
        <w:t xml:space="preserve">Leatherman, J. (2009). Teachers’ voices concerning collaborative teams within an inclusive </w:t>
      </w:r>
    </w:p>
    <w:p w:rsidR="00D95F4B" w:rsidRDefault="00D95F4B" w:rsidP="00D761A5">
      <w:pPr>
        <w:spacing w:after="0" w:line="240" w:lineRule="auto"/>
        <w:ind w:left="720"/>
      </w:pPr>
      <w:proofErr w:type="gramStart"/>
      <w:r w:rsidRPr="007B1DD1">
        <w:rPr>
          <w:rFonts w:ascii="Times New Roman" w:hAnsi="Times New Roman"/>
          <w:sz w:val="24"/>
          <w:szCs w:val="24"/>
        </w:rPr>
        <w:t>elementary</w:t>
      </w:r>
      <w:proofErr w:type="gramEnd"/>
      <w:r w:rsidRPr="007B1DD1">
        <w:rPr>
          <w:rFonts w:ascii="Times New Roman" w:hAnsi="Times New Roman"/>
          <w:sz w:val="24"/>
          <w:szCs w:val="24"/>
        </w:rPr>
        <w:t xml:space="preserve"> school. </w:t>
      </w:r>
      <w:proofErr w:type="gramStart"/>
      <w:r w:rsidRPr="007B1DD1">
        <w:rPr>
          <w:rFonts w:ascii="Times New Roman" w:hAnsi="Times New Roman"/>
          <w:i/>
          <w:iCs/>
          <w:sz w:val="24"/>
          <w:szCs w:val="24"/>
        </w:rPr>
        <w:t>Teaching Education</w:t>
      </w:r>
      <w:r w:rsidRPr="007B1DD1">
        <w:rPr>
          <w:rFonts w:ascii="Times New Roman" w:hAnsi="Times New Roman"/>
          <w:sz w:val="24"/>
          <w:szCs w:val="24"/>
        </w:rPr>
        <w:t xml:space="preserve">, </w:t>
      </w:r>
      <w:r w:rsidRPr="007B1DD1">
        <w:rPr>
          <w:rFonts w:ascii="Times New Roman" w:hAnsi="Times New Roman"/>
          <w:i/>
          <w:iCs/>
          <w:sz w:val="24"/>
          <w:szCs w:val="24"/>
        </w:rPr>
        <w:t>20</w:t>
      </w:r>
      <w:r w:rsidRPr="007B1DD1">
        <w:rPr>
          <w:rFonts w:ascii="Times New Roman" w:hAnsi="Times New Roman"/>
          <w:sz w:val="24"/>
          <w:szCs w:val="24"/>
        </w:rPr>
        <w:t>(2), 189-202.</w:t>
      </w:r>
      <w:proofErr w:type="gramEnd"/>
      <w:r w:rsidRPr="007B1DD1">
        <w:rPr>
          <w:rFonts w:ascii="Times New Roman" w:hAnsi="Times New Roman"/>
          <w:sz w:val="24"/>
          <w:szCs w:val="24"/>
        </w:rPr>
        <w:t xml:space="preserve"> Retrieved from publishers website: </w:t>
      </w:r>
      <w:hyperlink r:id="rId6" w:history="1">
        <w:r w:rsidRPr="0078024E">
          <w:rPr>
            <w:rStyle w:val="Hyperlink"/>
            <w:rFonts w:ascii="Times New Roman" w:hAnsi="Times New Roman"/>
            <w:sz w:val="24"/>
            <w:szCs w:val="24"/>
          </w:rPr>
          <w:t>http://www.tandf.co.uk/journals/carfax/10476210.html</w:t>
        </w:r>
      </w:hyperlink>
    </w:p>
    <w:p w:rsidR="00D95F4B" w:rsidRPr="001768BB" w:rsidRDefault="00D95F4B" w:rsidP="00D761A5">
      <w:pPr>
        <w:pStyle w:val="citation"/>
        <w:spacing w:line="240" w:lineRule="auto"/>
        <w:rPr>
          <w:sz w:val="24"/>
          <w:szCs w:val="24"/>
        </w:rPr>
      </w:pPr>
      <w:proofErr w:type="spellStart"/>
      <w:proofErr w:type="gramStart"/>
      <w:r w:rsidRPr="001768BB">
        <w:rPr>
          <w:sz w:val="24"/>
          <w:szCs w:val="24"/>
        </w:rPr>
        <w:t>Leyser</w:t>
      </w:r>
      <w:proofErr w:type="spellEnd"/>
      <w:r w:rsidRPr="001768BB">
        <w:rPr>
          <w:sz w:val="24"/>
          <w:szCs w:val="24"/>
        </w:rPr>
        <w:t>, Y., Gree</w:t>
      </w:r>
      <w:r>
        <w:rPr>
          <w:sz w:val="24"/>
          <w:szCs w:val="24"/>
        </w:rPr>
        <w:t>n</w:t>
      </w:r>
      <w:r w:rsidRPr="001768BB">
        <w:rPr>
          <w:sz w:val="24"/>
          <w:szCs w:val="24"/>
        </w:rPr>
        <w:t xml:space="preserve">berger, L., </w:t>
      </w:r>
      <w:proofErr w:type="spellStart"/>
      <w:r w:rsidRPr="001768BB">
        <w:rPr>
          <w:sz w:val="24"/>
          <w:szCs w:val="24"/>
        </w:rPr>
        <w:t>Sharoni</w:t>
      </w:r>
      <w:proofErr w:type="spellEnd"/>
      <w:r w:rsidRPr="001768BB">
        <w:rPr>
          <w:sz w:val="24"/>
          <w:szCs w:val="24"/>
        </w:rPr>
        <w:t>, V., &amp; Vogel, G. (2011).</w:t>
      </w:r>
      <w:proofErr w:type="gramEnd"/>
      <w:r w:rsidRPr="001768BB">
        <w:rPr>
          <w:sz w:val="24"/>
          <w:szCs w:val="24"/>
        </w:rPr>
        <w:t xml:space="preserve"> Students with disabilities in teacher education: Changes in faculty attitudes toward accommodations’ over ten years. </w:t>
      </w:r>
      <w:r w:rsidRPr="001768BB">
        <w:rPr>
          <w:i/>
          <w:iCs/>
          <w:sz w:val="24"/>
          <w:szCs w:val="24"/>
        </w:rPr>
        <w:t>International Journal of Special Education</w:t>
      </w:r>
      <w:r w:rsidRPr="001768BB">
        <w:rPr>
          <w:sz w:val="24"/>
          <w:szCs w:val="24"/>
        </w:rPr>
        <w:t xml:space="preserve">, </w:t>
      </w:r>
      <w:r w:rsidRPr="001768BB">
        <w:rPr>
          <w:i/>
          <w:iCs/>
          <w:sz w:val="24"/>
          <w:szCs w:val="24"/>
        </w:rPr>
        <w:t>26</w:t>
      </w:r>
      <w:r w:rsidRPr="001768BB">
        <w:rPr>
          <w:sz w:val="24"/>
          <w:szCs w:val="24"/>
        </w:rPr>
        <w:t>(1), 162-174. Retrieved from publishers website: http://www.internationaljournalofspecialeducation.com/</w:t>
      </w:r>
    </w:p>
    <w:p w:rsidR="00D95F4B" w:rsidRDefault="00D95F4B" w:rsidP="00D761A5">
      <w:pPr>
        <w:pStyle w:val="citation"/>
        <w:spacing w:line="240" w:lineRule="auto"/>
        <w:rPr>
          <w:sz w:val="24"/>
          <w:szCs w:val="24"/>
        </w:rPr>
      </w:pPr>
      <w:proofErr w:type="spellStart"/>
      <w:r w:rsidRPr="00A675C6">
        <w:rPr>
          <w:sz w:val="24"/>
          <w:szCs w:val="24"/>
        </w:rPr>
        <w:t>Mamlin</w:t>
      </w:r>
      <w:proofErr w:type="spellEnd"/>
      <w:r w:rsidRPr="00A675C6">
        <w:rPr>
          <w:sz w:val="24"/>
          <w:szCs w:val="24"/>
        </w:rPr>
        <w:t xml:space="preserve">, N. (1999). Despite best intentions: When inclusion fails. </w:t>
      </w:r>
      <w:r w:rsidRPr="00A675C6">
        <w:rPr>
          <w:i/>
          <w:iCs/>
          <w:sz w:val="24"/>
          <w:szCs w:val="24"/>
        </w:rPr>
        <w:t>The Journal of Special Education</w:t>
      </w:r>
      <w:r w:rsidRPr="00A675C6">
        <w:rPr>
          <w:sz w:val="24"/>
          <w:szCs w:val="24"/>
        </w:rPr>
        <w:t xml:space="preserve">, </w:t>
      </w:r>
      <w:r w:rsidRPr="00A675C6">
        <w:rPr>
          <w:i/>
          <w:iCs/>
          <w:sz w:val="24"/>
          <w:szCs w:val="24"/>
        </w:rPr>
        <w:t>33</w:t>
      </w:r>
      <w:r w:rsidRPr="00A675C6">
        <w:rPr>
          <w:sz w:val="24"/>
          <w:szCs w:val="24"/>
        </w:rPr>
        <w:t xml:space="preserve">(1), 36-49. </w:t>
      </w:r>
    </w:p>
    <w:p w:rsidR="00D95F4B" w:rsidRDefault="00D95F4B" w:rsidP="00D761A5">
      <w:pPr>
        <w:spacing w:after="0" w:line="240" w:lineRule="auto"/>
        <w:rPr>
          <w:rFonts w:ascii="Times New Roman" w:hAnsi="Times New Roman"/>
          <w:sz w:val="24"/>
          <w:szCs w:val="24"/>
        </w:rPr>
      </w:pPr>
    </w:p>
    <w:p w:rsidR="00D95F4B" w:rsidRPr="00D761A5" w:rsidRDefault="00D95F4B" w:rsidP="00D761A5"/>
    <w:sectPr w:rsidR="00D95F4B" w:rsidRPr="00D761A5" w:rsidSect="00A90430">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0B0" w:rsidRDefault="006830B0" w:rsidP="00EC7F27">
      <w:pPr>
        <w:spacing w:after="0" w:line="240" w:lineRule="auto"/>
      </w:pPr>
      <w:r>
        <w:separator/>
      </w:r>
    </w:p>
  </w:endnote>
  <w:endnote w:type="continuationSeparator" w:id="0">
    <w:p w:rsidR="006830B0" w:rsidRDefault="006830B0" w:rsidP="00EC7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4B" w:rsidRDefault="008C76E2">
    <w:pPr>
      <w:pStyle w:val="Footer"/>
      <w:jc w:val="right"/>
    </w:pPr>
    <w:fldSimple w:instr=" PAGE   \* MERGEFORMAT ">
      <w:r w:rsidR="00F82430">
        <w:rPr>
          <w:noProof/>
        </w:rPr>
        <w:t>2</w:t>
      </w:r>
    </w:fldSimple>
  </w:p>
  <w:p w:rsidR="00D95F4B" w:rsidRDefault="00D95F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0B0" w:rsidRDefault="006830B0" w:rsidP="00EC7F27">
      <w:pPr>
        <w:spacing w:after="0" w:line="240" w:lineRule="auto"/>
      </w:pPr>
      <w:r>
        <w:separator/>
      </w:r>
    </w:p>
  </w:footnote>
  <w:footnote w:type="continuationSeparator" w:id="0">
    <w:p w:rsidR="006830B0" w:rsidRDefault="006830B0" w:rsidP="00EC7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4B" w:rsidRPr="00A90430" w:rsidRDefault="00D95F4B">
    <w:pPr>
      <w:pStyle w:val="Header"/>
      <w:rPr>
        <w:rFonts w:ascii="Times New Roman" w:hAnsi="Times New Roman"/>
        <w:sz w:val="24"/>
        <w:szCs w:val="24"/>
      </w:rPr>
    </w:pPr>
    <w:r w:rsidRPr="00A90430">
      <w:rPr>
        <w:rFonts w:ascii="Times New Roman" w:hAnsi="Times New Roman"/>
        <w:sz w:val="24"/>
        <w:szCs w:val="24"/>
      </w:rPr>
      <w:t>Collaboration among General Education Teachers and Special Education Teachers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4B" w:rsidRPr="00A90430" w:rsidRDefault="00D95F4B">
    <w:pPr>
      <w:pStyle w:val="Header"/>
      <w:rPr>
        <w:rFonts w:ascii="Times New Roman" w:hAnsi="Times New Roman"/>
        <w:sz w:val="24"/>
      </w:rPr>
    </w:pPr>
    <w:r>
      <w:rPr>
        <w:rFonts w:ascii="Times New Roman" w:hAnsi="Times New Roman"/>
        <w:sz w:val="24"/>
      </w:rPr>
      <w:t>Running Head: Collaboration among General Education Teachers and Special Education Teachers</w:t>
    </w:r>
  </w:p>
  <w:p w:rsidR="00D95F4B" w:rsidRDefault="00D95F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DD1"/>
    <w:rsid w:val="000230C9"/>
    <w:rsid w:val="00044281"/>
    <w:rsid w:val="00052C12"/>
    <w:rsid w:val="000D18F2"/>
    <w:rsid w:val="000E0718"/>
    <w:rsid w:val="00101BCE"/>
    <w:rsid w:val="001167B6"/>
    <w:rsid w:val="001320E6"/>
    <w:rsid w:val="001768BB"/>
    <w:rsid w:val="001A5DF7"/>
    <w:rsid w:val="001D5CAB"/>
    <w:rsid w:val="00291475"/>
    <w:rsid w:val="002D4690"/>
    <w:rsid w:val="00313D8B"/>
    <w:rsid w:val="00363F12"/>
    <w:rsid w:val="0036760F"/>
    <w:rsid w:val="003835C5"/>
    <w:rsid w:val="00385BCC"/>
    <w:rsid w:val="00394AB9"/>
    <w:rsid w:val="00396365"/>
    <w:rsid w:val="003B3423"/>
    <w:rsid w:val="00410A72"/>
    <w:rsid w:val="004126F8"/>
    <w:rsid w:val="00423FEA"/>
    <w:rsid w:val="00434F4C"/>
    <w:rsid w:val="00442C40"/>
    <w:rsid w:val="004513E3"/>
    <w:rsid w:val="004628BB"/>
    <w:rsid w:val="0047210C"/>
    <w:rsid w:val="004A2BE2"/>
    <w:rsid w:val="004B07DD"/>
    <w:rsid w:val="004E4535"/>
    <w:rsid w:val="00511EAF"/>
    <w:rsid w:val="00526FB8"/>
    <w:rsid w:val="0054316A"/>
    <w:rsid w:val="00546333"/>
    <w:rsid w:val="00560A17"/>
    <w:rsid w:val="00573F62"/>
    <w:rsid w:val="005E29D6"/>
    <w:rsid w:val="005F36B1"/>
    <w:rsid w:val="00672B4B"/>
    <w:rsid w:val="006830B0"/>
    <w:rsid w:val="00692D8D"/>
    <w:rsid w:val="006A0D37"/>
    <w:rsid w:val="006A5B52"/>
    <w:rsid w:val="006C2451"/>
    <w:rsid w:val="006D6C2A"/>
    <w:rsid w:val="006F2282"/>
    <w:rsid w:val="006F31B6"/>
    <w:rsid w:val="00771C0E"/>
    <w:rsid w:val="0078024E"/>
    <w:rsid w:val="0078403D"/>
    <w:rsid w:val="007A4E10"/>
    <w:rsid w:val="007B1DD1"/>
    <w:rsid w:val="007C1BFF"/>
    <w:rsid w:val="007D7203"/>
    <w:rsid w:val="007E4796"/>
    <w:rsid w:val="00854359"/>
    <w:rsid w:val="00862B3E"/>
    <w:rsid w:val="008821E2"/>
    <w:rsid w:val="0088791E"/>
    <w:rsid w:val="008B52DF"/>
    <w:rsid w:val="008C76E2"/>
    <w:rsid w:val="008D4424"/>
    <w:rsid w:val="008E5420"/>
    <w:rsid w:val="00924425"/>
    <w:rsid w:val="00980764"/>
    <w:rsid w:val="00997B04"/>
    <w:rsid w:val="009B080A"/>
    <w:rsid w:val="009C00CF"/>
    <w:rsid w:val="00A028C1"/>
    <w:rsid w:val="00A178C6"/>
    <w:rsid w:val="00A55048"/>
    <w:rsid w:val="00A675C6"/>
    <w:rsid w:val="00A754BF"/>
    <w:rsid w:val="00A90430"/>
    <w:rsid w:val="00AC6DCB"/>
    <w:rsid w:val="00AE7C99"/>
    <w:rsid w:val="00AF38A3"/>
    <w:rsid w:val="00B1727E"/>
    <w:rsid w:val="00B87908"/>
    <w:rsid w:val="00BB5B85"/>
    <w:rsid w:val="00BD48B4"/>
    <w:rsid w:val="00C019C2"/>
    <w:rsid w:val="00C77245"/>
    <w:rsid w:val="00C77430"/>
    <w:rsid w:val="00CC24E9"/>
    <w:rsid w:val="00CF2DDF"/>
    <w:rsid w:val="00CF3DBF"/>
    <w:rsid w:val="00D05703"/>
    <w:rsid w:val="00D11E1E"/>
    <w:rsid w:val="00D761A5"/>
    <w:rsid w:val="00D8703F"/>
    <w:rsid w:val="00D95F4B"/>
    <w:rsid w:val="00DA507E"/>
    <w:rsid w:val="00DC7AFB"/>
    <w:rsid w:val="00DD389D"/>
    <w:rsid w:val="00E30909"/>
    <w:rsid w:val="00E50311"/>
    <w:rsid w:val="00E57C30"/>
    <w:rsid w:val="00E8652C"/>
    <w:rsid w:val="00E923B9"/>
    <w:rsid w:val="00E95A4B"/>
    <w:rsid w:val="00EC7F27"/>
    <w:rsid w:val="00ED21D3"/>
    <w:rsid w:val="00F03480"/>
    <w:rsid w:val="00F82430"/>
    <w:rsid w:val="00F832FD"/>
    <w:rsid w:val="00FA4C42"/>
    <w:rsid w:val="00FC580D"/>
    <w:rsid w:val="00FD43C6"/>
    <w:rsid w:val="00FD65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A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99"/>
    <w:rsid w:val="007B1DD1"/>
    <w:pPr>
      <w:spacing w:after="0" w:line="480" w:lineRule="atLeast"/>
      <w:ind w:left="525" w:hanging="450"/>
    </w:pPr>
    <w:rPr>
      <w:rFonts w:ascii="Times New Roman" w:hAnsi="Times New Roman"/>
      <w:sz w:val="18"/>
      <w:szCs w:val="18"/>
    </w:rPr>
  </w:style>
  <w:style w:type="character" w:styleId="Hyperlink">
    <w:name w:val="Hyperlink"/>
    <w:basedOn w:val="DefaultParagraphFont"/>
    <w:uiPriority w:val="99"/>
    <w:rsid w:val="007B1DD1"/>
    <w:rPr>
      <w:rFonts w:cs="Times New Roman"/>
      <w:color w:val="0000FF"/>
      <w:u w:val="single"/>
    </w:rPr>
  </w:style>
  <w:style w:type="character" w:styleId="FollowedHyperlink">
    <w:name w:val="FollowedHyperlink"/>
    <w:basedOn w:val="DefaultParagraphFont"/>
    <w:uiPriority w:val="99"/>
    <w:semiHidden/>
    <w:rsid w:val="007B1DD1"/>
    <w:rPr>
      <w:rFonts w:cs="Times New Roman"/>
      <w:color w:val="800080"/>
      <w:u w:val="single"/>
    </w:rPr>
  </w:style>
  <w:style w:type="paragraph" w:styleId="Header">
    <w:name w:val="header"/>
    <w:basedOn w:val="Normal"/>
    <w:link w:val="HeaderChar"/>
    <w:uiPriority w:val="99"/>
    <w:rsid w:val="00EC7F27"/>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locked/>
    <w:rsid w:val="00EC7F27"/>
    <w:rPr>
      <w:rFonts w:cs="Times New Roman"/>
    </w:rPr>
  </w:style>
  <w:style w:type="paragraph" w:styleId="Footer">
    <w:name w:val="footer"/>
    <w:basedOn w:val="Normal"/>
    <w:link w:val="FooterChar"/>
    <w:uiPriority w:val="99"/>
    <w:rsid w:val="00EC7F27"/>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EC7F27"/>
    <w:rPr>
      <w:rFonts w:cs="Times New Roman"/>
    </w:rPr>
  </w:style>
  <w:style w:type="paragraph" w:styleId="BalloonText">
    <w:name w:val="Balloon Text"/>
    <w:basedOn w:val="Normal"/>
    <w:link w:val="BalloonTextChar"/>
    <w:uiPriority w:val="99"/>
    <w:semiHidden/>
    <w:rsid w:val="00A9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0430"/>
    <w:rPr>
      <w:rFonts w:ascii="Tahoma" w:hAnsi="Tahoma" w:cs="Tahoma"/>
      <w:sz w:val="16"/>
      <w:szCs w:val="16"/>
    </w:rPr>
  </w:style>
  <w:style w:type="paragraph" w:customStyle="1" w:styleId="Default">
    <w:name w:val="Default"/>
    <w:uiPriority w:val="99"/>
    <w:rsid w:val="00410A7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8340880">
      <w:marLeft w:val="0"/>
      <w:marRight w:val="0"/>
      <w:marTop w:val="0"/>
      <w:marBottom w:val="0"/>
      <w:divBdr>
        <w:top w:val="none" w:sz="0" w:space="0" w:color="auto"/>
        <w:left w:val="none" w:sz="0" w:space="0" w:color="auto"/>
        <w:bottom w:val="none" w:sz="0" w:space="0" w:color="auto"/>
        <w:right w:val="none" w:sz="0" w:space="0" w:color="auto"/>
      </w:divBdr>
      <w:divsChild>
        <w:div w:id="368340879">
          <w:marLeft w:val="0"/>
          <w:marRight w:val="0"/>
          <w:marTop w:val="0"/>
          <w:marBottom w:val="0"/>
          <w:divBdr>
            <w:top w:val="none" w:sz="0" w:space="0" w:color="auto"/>
            <w:left w:val="none" w:sz="0" w:space="0" w:color="auto"/>
            <w:bottom w:val="none" w:sz="0" w:space="0" w:color="auto"/>
            <w:right w:val="none" w:sz="0" w:space="0" w:color="auto"/>
          </w:divBdr>
          <w:divsChild>
            <w:div w:id="368340878">
              <w:marLeft w:val="0"/>
              <w:marRight w:val="0"/>
              <w:marTop w:val="0"/>
              <w:marBottom w:val="0"/>
              <w:divBdr>
                <w:top w:val="none" w:sz="0" w:space="0" w:color="auto"/>
                <w:left w:val="none" w:sz="0" w:space="0" w:color="auto"/>
                <w:bottom w:val="none" w:sz="0" w:space="0" w:color="auto"/>
                <w:right w:val="none" w:sz="0" w:space="0" w:color="auto"/>
              </w:divBdr>
              <w:divsChild>
                <w:div w:id="368340881">
                  <w:marLeft w:val="0"/>
                  <w:marRight w:val="0"/>
                  <w:marTop w:val="0"/>
                  <w:marBottom w:val="0"/>
                  <w:divBdr>
                    <w:top w:val="none" w:sz="0" w:space="0" w:color="auto"/>
                    <w:left w:val="none" w:sz="0" w:space="0" w:color="auto"/>
                    <w:bottom w:val="none" w:sz="0" w:space="0" w:color="auto"/>
                    <w:right w:val="none" w:sz="0" w:space="0" w:color="auto"/>
                  </w:divBdr>
                  <w:divsChild>
                    <w:div w:id="368340876">
                      <w:marLeft w:val="0"/>
                      <w:marRight w:val="0"/>
                      <w:marTop w:val="0"/>
                      <w:marBottom w:val="0"/>
                      <w:divBdr>
                        <w:top w:val="none" w:sz="0" w:space="0" w:color="auto"/>
                        <w:left w:val="none" w:sz="0" w:space="0" w:color="auto"/>
                        <w:bottom w:val="none" w:sz="0" w:space="0" w:color="auto"/>
                        <w:right w:val="none" w:sz="0" w:space="0" w:color="auto"/>
                      </w:divBdr>
                      <w:divsChild>
                        <w:div w:id="36834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df.co.uk/journals/carfax/10476210.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Collaboration among General Education Teachers and Special Education Teachers</vt:lpstr>
    </vt:vector>
  </TitlesOfParts>
  <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among General Education Teachers and Special Education Teachers</dc:title>
  <dc:subject/>
  <dc:creator>Andrea</dc:creator>
  <cp:keywords/>
  <dc:description/>
  <cp:lastModifiedBy>Andrea</cp:lastModifiedBy>
  <cp:revision>20</cp:revision>
  <dcterms:created xsi:type="dcterms:W3CDTF">2011-11-19T19:58:00Z</dcterms:created>
  <dcterms:modified xsi:type="dcterms:W3CDTF">2011-12-11T20:50:00Z</dcterms:modified>
</cp:coreProperties>
</file>